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33A8D0" w14:textId="6E17BD61" w:rsidR="00B07F68" w:rsidRDefault="00B07F68" w:rsidP="00B607C0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  <w:r w:rsidRPr="0085476C">
        <w:rPr>
          <w:rFonts w:ascii="Arial" w:hAnsi="Arial" w:cs="Arial"/>
          <w:noProof/>
          <w:color w:val="1122CC"/>
        </w:rPr>
        <w:drawing>
          <wp:inline distT="0" distB="0" distL="0" distR="0" wp14:anchorId="56273388" wp14:editId="38F0CA30">
            <wp:extent cx="1514475" cy="1238250"/>
            <wp:effectExtent l="0" t="0" r="9525" b="0"/>
            <wp:docPr id="1" name="rg_hi" descr="http://t3.gstatic.com/images?q=tbn:ANd9GcS3h3kxKm4IQicf01AzJD_UA7bQipUhtTHbNYtcI-Zg4qKd3XjX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3.gstatic.com/images?q=tbn:ANd9GcS3h3kxKm4IQicf01AzJD_UA7bQipUhtTHbNYtcI-Zg4qKd3XjX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i/>
          <w:sz w:val="28"/>
          <w:szCs w:val="28"/>
        </w:rPr>
        <w:t>НЧ“ ХРИСТО БОТЕВ 1896“</w:t>
      </w:r>
    </w:p>
    <w:p w14:paraId="1FC92601" w14:textId="7AE6C971" w:rsidR="00332AB6" w:rsidRPr="00332AB6" w:rsidRDefault="00332AB6" w:rsidP="00B607C0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  <w:lang w:val="en-US"/>
        </w:rPr>
      </w:pPr>
      <w:r>
        <w:rPr>
          <w:b/>
          <w:i/>
          <w:sz w:val="28"/>
          <w:szCs w:val="28"/>
        </w:rPr>
        <w:t>с. Каспичан, ул. Цар Симеон №10,</w:t>
      </w:r>
      <w:r>
        <w:rPr>
          <w:b/>
          <w:i/>
          <w:sz w:val="28"/>
          <w:szCs w:val="28"/>
          <w:lang w:val="en-US"/>
        </w:rPr>
        <w:t>email</w:t>
      </w:r>
      <w:r>
        <w:rPr>
          <w:b/>
          <w:i/>
          <w:sz w:val="28"/>
          <w:szCs w:val="28"/>
        </w:rPr>
        <w:t xml:space="preserve">: </w:t>
      </w:r>
      <w:r>
        <w:rPr>
          <w:b/>
          <w:i/>
          <w:sz w:val="28"/>
          <w:szCs w:val="28"/>
          <w:lang w:val="en-US"/>
        </w:rPr>
        <w:t>hristobotev1896@abv.bg</w:t>
      </w:r>
    </w:p>
    <w:p w14:paraId="2E279B0C" w14:textId="302CA422" w:rsidR="00332AB6" w:rsidRDefault="00332AB6" w:rsidP="00B607C0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 wp14:anchorId="052C5496" wp14:editId="4CD8B1DF">
            <wp:extent cx="5753100" cy="2800350"/>
            <wp:effectExtent l="0" t="0" r="0" b="0"/>
            <wp:docPr id="2" name="Картин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80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786C8" w14:textId="4EFA8A89" w:rsidR="00B07F68" w:rsidRDefault="00B07F68" w:rsidP="00B607C0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</w:p>
    <w:p w14:paraId="7CA1887A" w14:textId="6D38CBAA" w:rsidR="00B07F68" w:rsidRDefault="00B07F68" w:rsidP="00B607C0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28"/>
          <w:szCs w:val="28"/>
        </w:rPr>
      </w:pPr>
    </w:p>
    <w:p w14:paraId="6C623DFF" w14:textId="4EED0F72" w:rsidR="00B607C0" w:rsidRDefault="00B607C0" w:rsidP="00B607C0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36"/>
          <w:szCs w:val="36"/>
        </w:rPr>
      </w:pPr>
      <w:r w:rsidRPr="00DD6CFB">
        <w:rPr>
          <w:b/>
          <w:i/>
          <w:sz w:val="36"/>
          <w:szCs w:val="36"/>
        </w:rPr>
        <w:t xml:space="preserve">ГОДИШЕН </w:t>
      </w:r>
      <w:r w:rsidR="00B07F68" w:rsidRPr="00DD6CFB">
        <w:rPr>
          <w:b/>
          <w:i/>
          <w:sz w:val="36"/>
          <w:szCs w:val="36"/>
        </w:rPr>
        <w:t>ДОКЛАД</w:t>
      </w:r>
    </w:p>
    <w:p w14:paraId="7776737C" w14:textId="77C7BE50" w:rsidR="00BC60B9" w:rsidRPr="00BC60B9" w:rsidRDefault="00BC60B9" w:rsidP="00B607C0">
      <w:pPr>
        <w:autoSpaceDE w:val="0"/>
        <w:autoSpaceDN w:val="0"/>
        <w:adjustRightInd w:val="0"/>
        <w:spacing w:after="0" w:line="240" w:lineRule="auto"/>
        <w:jc w:val="center"/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 xml:space="preserve">за  </w:t>
      </w:r>
    </w:p>
    <w:p w14:paraId="0FF14AF0" w14:textId="36EA1B37" w:rsidR="00B607C0" w:rsidRPr="00DD6CFB" w:rsidRDefault="00B607C0" w:rsidP="00B60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i/>
          <w:sz w:val="36"/>
          <w:szCs w:val="36"/>
        </w:rPr>
      </w:pPr>
      <w:r w:rsidRPr="00DD6CFB">
        <w:rPr>
          <w:rFonts w:ascii="Times New Roman,Bold" w:hAnsi="Times New Roman,Bold" w:cs="Times New Roman,Bold"/>
          <w:b/>
          <w:bCs/>
          <w:i/>
          <w:sz w:val="36"/>
          <w:szCs w:val="36"/>
        </w:rPr>
        <w:t>извършените дейности и изразходвани бюджетни средства.</w:t>
      </w:r>
    </w:p>
    <w:p w14:paraId="4E22DA88" w14:textId="53B42050" w:rsidR="00332AB6" w:rsidRPr="00DD6CFB" w:rsidRDefault="00332AB6" w:rsidP="00B607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i/>
          <w:sz w:val="36"/>
          <w:szCs w:val="36"/>
        </w:rPr>
      </w:pPr>
      <w:r w:rsidRPr="00DD6CFB">
        <w:rPr>
          <w:rFonts w:ascii="Times New Roman,Bold" w:hAnsi="Times New Roman,Bold" w:cs="Times New Roman,Bold"/>
          <w:b/>
          <w:bCs/>
          <w:i/>
          <w:sz w:val="36"/>
          <w:szCs w:val="36"/>
        </w:rPr>
        <w:t>З</w:t>
      </w:r>
      <w:r w:rsidR="00DD6CFB">
        <w:rPr>
          <w:rFonts w:ascii="Times New Roman,Bold" w:hAnsi="Times New Roman,Bold" w:cs="Times New Roman,Bold"/>
          <w:b/>
          <w:bCs/>
          <w:i/>
          <w:sz w:val="36"/>
          <w:szCs w:val="36"/>
        </w:rPr>
        <w:t>а периода</w:t>
      </w:r>
      <w:r w:rsidRPr="00DD6CFB">
        <w:rPr>
          <w:rFonts w:ascii="Times New Roman,Bold" w:hAnsi="Times New Roman,Bold" w:cs="Times New Roman,Bold"/>
          <w:b/>
          <w:bCs/>
          <w:i/>
          <w:sz w:val="36"/>
          <w:szCs w:val="36"/>
        </w:rPr>
        <w:t xml:space="preserve"> 01.01.2020-3</w:t>
      </w:r>
      <w:r w:rsidR="00F51022">
        <w:rPr>
          <w:rFonts w:ascii="Times New Roman,Bold" w:hAnsi="Times New Roman,Bold" w:cs="Times New Roman,Bold"/>
          <w:b/>
          <w:bCs/>
          <w:i/>
          <w:sz w:val="36"/>
          <w:szCs w:val="36"/>
        </w:rPr>
        <w:t>1</w:t>
      </w:r>
      <w:r w:rsidRPr="00DD6CFB">
        <w:rPr>
          <w:rFonts w:ascii="Times New Roman,Bold" w:hAnsi="Times New Roman,Bold" w:cs="Times New Roman,Bold"/>
          <w:b/>
          <w:bCs/>
          <w:i/>
          <w:sz w:val="36"/>
          <w:szCs w:val="36"/>
        </w:rPr>
        <w:t xml:space="preserve">.12.2020година </w:t>
      </w:r>
    </w:p>
    <w:p w14:paraId="36D490DC" w14:textId="77777777" w:rsidR="00B607C0" w:rsidRPr="00B607C0" w:rsidRDefault="00B607C0" w:rsidP="00B607C0">
      <w:pPr>
        <w:jc w:val="center"/>
        <w:rPr>
          <w:b/>
          <w:i/>
          <w:sz w:val="28"/>
          <w:szCs w:val="28"/>
        </w:rPr>
      </w:pPr>
    </w:p>
    <w:p w14:paraId="492C5CE4" w14:textId="09026443" w:rsidR="00A57583" w:rsidRPr="0014268C" w:rsidRDefault="00DD6CFB" w:rsidP="00A02DEB">
      <w:pPr>
        <w:rPr>
          <w:sz w:val="28"/>
          <w:szCs w:val="28"/>
        </w:rPr>
      </w:pPr>
      <w:r w:rsidRPr="0014268C">
        <w:rPr>
          <w:sz w:val="28"/>
          <w:szCs w:val="28"/>
        </w:rPr>
        <w:t xml:space="preserve">Уважаеми дами и господа, Измина още една година от дейността на Народно читалище „Христо Ботев 1896”. Годината бе тежка  изпълнена , с много не осъществени изяви </w:t>
      </w:r>
      <w:r w:rsidR="00EC5258" w:rsidRPr="0014268C">
        <w:rPr>
          <w:sz w:val="28"/>
          <w:szCs w:val="28"/>
        </w:rPr>
        <w:t>по заложения културен календар за 2020година</w:t>
      </w:r>
      <w:r w:rsidRPr="0014268C">
        <w:rPr>
          <w:sz w:val="28"/>
          <w:szCs w:val="28"/>
        </w:rPr>
        <w:t>. Това бе</w:t>
      </w:r>
      <w:r w:rsidR="00EC5258" w:rsidRPr="0014268C">
        <w:rPr>
          <w:sz w:val="28"/>
          <w:szCs w:val="28"/>
        </w:rPr>
        <w:t xml:space="preserve"> труден</w:t>
      </w:r>
      <w:r w:rsidRPr="0014268C">
        <w:rPr>
          <w:sz w:val="28"/>
          <w:szCs w:val="28"/>
        </w:rPr>
        <w:t xml:space="preserve"> период, в който се опитвахме не само да съхраним наследената читалищна дейност, но и да я осъвременим и обогатим, водени от стремежа за участие в един адекватен и ефективен процес на утвърждаване ролята на читалището, като водеща културна институция в духовния живот на нашето село.</w:t>
      </w:r>
      <w:r w:rsidR="00EC5258" w:rsidRPr="0014268C">
        <w:rPr>
          <w:sz w:val="28"/>
          <w:szCs w:val="28"/>
        </w:rPr>
        <w:t xml:space="preserve"> </w:t>
      </w:r>
    </w:p>
    <w:p w14:paraId="6955DFDA" w14:textId="77777777" w:rsidR="0082183A" w:rsidRDefault="0082183A" w:rsidP="00A02DEB">
      <w:pPr>
        <w:rPr>
          <w:b/>
          <w:bCs/>
          <w:i/>
          <w:iCs/>
          <w:sz w:val="24"/>
          <w:szCs w:val="24"/>
        </w:rPr>
      </w:pPr>
    </w:p>
    <w:p w14:paraId="3BCD1D6E" w14:textId="19E10A53" w:rsidR="00BA50C6" w:rsidRPr="00BA50C6" w:rsidRDefault="00BA50C6" w:rsidP="00A02DEB">
      <w:pPr>
        <w:rPr>
          <w:b/>
          <w:bCs/>
          <w:i/>
          <w:iCs/>
          <w:sz w:val="24"/>
          <w:szCs w:val="24"/>
        </w:rPr>
      </w:pPr>
      <w:r w:rsidRPr="00BA50C6">
        <w:rPr>
          <w:b/>
          <w:bCs/>
          <w:i/>
          <w:iCs/>
          <w:sz w:val="24"/>
          <w:szCs w:val="24"/>
        </w:rPr>
        <w:lastRenderedPageBreak/>
        <w:t>ПАСПОРТ НА ЧИТАЛИЩЕТО: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090"/>
      </w:tblGrid>
      <w:tr w:rsidR="00A57583" w14:paraId="7F14A098" w14:textId="77777777" w:rsidTr="00A1701D">
        <w:tc>
          <w:tcPr>
            <w:tcW w:w="2972" w:type="dxa"/>
          </w:tcPr>
          <w:p w14:paraId="6B4FDC39" w14:textId="2BFDFA45" w:rsidR="00A57583" w:rsidRPr="00B74BD9" w:rsidRDefault="00A1701D" w:rsidP="00A57583">
            <w:pPr>
              <w:jc w:val="center"/>
              <w:rPr>
                <w:i/>
                <w:iCs/>
                <w:sz w:val="24"/>
                <w:szCs w:val="24"/>
              </w:rPr>
            </w:pPr>
            <w:r w:rsidRPr="00B74BD9">
              <w:rPr>
                <w:i/>
                <w:iCs/>
                <w:sz w:val="24"/>
                <w:szCs w:val="24"/>
              </w:rPr>
              <w:t>Наименование :</w:t>
            </w:r>
          </w:p>
        </w:tc>
        <w:tc>
          <w:tcPr>
            <w:tcW w:w="6090" w:type="dxa"/>
          </w:tcPr>
          <w:p w14:paraId="71C0734F" w14:textId="5F7B2A25" w:rsidR="00A57583" w:rsidRPr="008E15A5" w:rsidRDefault="00A1701D" w:rsidP="00A1701D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8E15A5">
              <w:rPr>
                <w:b/>
                <w:bCs/>
                <w:i/>
                <w:iCs/>
                <w:sz w:val="24"/>
                <w:szCs w:val="24"/>
              </w:rPr>
              <w:t>НАРОДНО ЧИТАЛИЩЕ „ХРИСТО БОТЕВ1896“</w:t>
            </w:r>
          </w:p>
        </w:tc>
      </w:tr>
      <w:tr w:rsidR="00A57583" w14:paraId="4B5A5A2C" w14:textId="77777777" w:rsidTr="00A1701D">
        <w:tc>
          <w:tcPr>
            <w:tcW w:w="2972" w:type="dxa"/>
          </w:tcPr>
          <w:p w14:paraId="5561F402" w14:textId="551BF11E" w:rsidR="00A57583" w:rsidRPr="00B74BD9" w:rsidRDefault="00A1701D" w:rsidP="00A57583">
            <w:pPr>
              <w:jc w:val="center"/>
              <w:rPr>
                <w:i/>
                <w:iCs/>
                <w:sz w:val="24"/>
                <w:szCs w:val="24"/>
              </w:rPr>
            </w:pPr>
            <w:r w:rsidRPr="00B74BD9">
              <w:rPr>
                <w:i/>
                <w:iCs/>
                <w:sz w:val="24"/>
                <w:szCs w:val="24"/>
              </w:rPr>
              <w:t xml:space="preserve">Правна форма: </w:t>
            </w:r>
          </w:p>
        </w:tc>
        <w:tc>
          <w:tcPr>
            <w:tcW w:w="6090" w:type="dxa"/>
          </w:tcPr>
          <w:p w14:paraId="29DAD642" w14:textId="7CD3D847" w:rsidR="00A57583" w:rsidRPr="00B74BD9" w:rsidRDefault="00A1701D" w:rsidP="00B74BD9">
            <w:pPr>
              <w:rPr>
                <w:sz w:val="24"/>
                <w:szCs w:val="24"/>
              </w:rPr>
            </w:pPr>
            <w:r w:rsidRPr="00B74BD9">
              <w:rPr>
                <w:sz w:val="24"/>
                <w:szCs w:val="24"/>
              </w:rPr>
              <w:t>Читалище</w:t>
            </w:r>
          </w:p>
        </w:tc>
      </w:tr>
      <w:tr w:rsidR="00A57583" w14:paraId="101743A5" w14:textId="77777777" w:rsidTr="00A1701D">
        <w:tc>
          <w:tcPr>
            <w:tcW w:w="2972" w:type="dxa"/>
          </w:tcPr>
          <w:p w14:paraId="64422CAA" w14:textId="2DB0077C" w:rsidR="00A57583" w:rsidRPr="00B74BD9" w:rsidRDefault="00A1701D" w:rsidP="00A57583">
            <w:pPr>
              <w:jc w:val="center"/>
              <w:rPr>
                <w:i/>
                <w:iCs/>
                <w:sz w:val="24"/>
                <w:szCs w:val="24"/>
              </w:rPr>
            </w:pPr>
            <w:proofErr w:type="spellStart"/>
            <w:r w:rsidRPr="00B74BD9">
              <w:rPr>
                <w:i/>
                <w:iCs/>
                <w:sz w:val="24"/>
                <w:szCs w:val="24"/>
              </w:rPr>
              <w:t>Юредически</w:t>
            </w:r>
            <w:proofErr w:type="spellEnd"/>
            <w:r w:rsidRPr="00B74BD9">
              <w:rPr>
                <w:i/>
                <w:iCs/>
                <w:sz w:val="24"/>
                <w:szCs w:val="24"/>
              </w:rPr>
              <w:t xml:space="preserve"> вид :</w:t>
            </w:r>
          </w:p>
        </w:tc>
        <w:tc>
          <w:tcPr>
            <w:tcW w:w="6090" w:type="dxa"/>
          </w:tcPr>
          <w:p w14:paraId="59B85810" w14:textId="4C1337D9" w:rsidR="00A57583" w:rsidRPr="00B74BD9" w:rsidRDefault="00A1701D" w:rsidP="00B74BD9">
            <w:pPr>
              <w:rPr>
                <w:sz w:val="24"/>
                <w:szCs w:val="24"/>
              </w:rPr>
            </w:pPr>
            <w:r w:rsidRPr="00B74BD9">
              <w:rPr>
                <w:sz w:val="24"/>
                <w:szCs w:val="24"/>
              </w:rPr>
              <w:t>НПО</w:t>
            </w:r>
          </w:p>
        </w:tc>
      </w:tr>
      <w:tr w:rsidR="00A57583" w14:paraId="0C72EA4F" w14:textId="77777777" w:rsidTr="00A1701D">
        <w:tc>
          <w:tcPr>
            <w:tcW w:w="2972" w:type="dxa"/>
          </w:tcPr>
          <w:p w14:paraId="678ABEA5" w14:textId="17E45391" w:rsidR="00A57583" w:rsidRPr="00B74BD9" w:rsidRDefault="00A1701D" w:rsidP="00A57583">
            <w:pPr>
              <w:jc w:val="center"/>
              <w:rPr>
                <w:i/>
                <w:iCs/>
                <w:sz w:val="24"/>
                <w:szCs w:val="24"/>
              </w:rPr>
            </w:pPr>
            <w:r w:rsidRPr="00B74BD9">
              <w:rPr>
                <w:i/>
                <w:iCs/>
                <w:sz w:val="24"/>
                <w:szCs w:val="24"/>
              </w:rPr>
              <w:t>Състояние:</w:t>
            </w:r>
          </w:p>
        </w:tc>
        <w:tc>
          <w:tcPr>
            <w:tcW w:w="6090" w:type="dxa"/>
          </w:tcPr>
          <w:p w14:paraId="50C0B880" w14:textId="56063DB5" w:rsidR="00A57583" w:rsidRPr="00B74BD9" w:rsidRDefault="00A1701D" w:rsidP="00B74BD9">
            <w:pPr>
              <w:rPr>
                <w:sz w:val="24"/>
                <w:szCs w:val="24"/>
              </w:rPr>
            </w:pPr>
            <w:r w:rsidRPr="00B74BD9">
              <w:rPr>
                <w:sz w:val="24"/>
                <w:szCs w:val="24"/>
              </w:rPr>
              <w:t>Развиващо дейност</w:t>
            </w:r>
          </w:p>
        </w:tc>
      </w:tr>
      <w:tr w:rsidR="00A57583" w14:paraId="060A4045" w14:textId="77777777" w:rsidTr="00A1701D">
        <w:tc>
          <w:tcPr>
            <w:tcW w:w="2972" w:type="dxa"/>
          </w:tcPr>
          <w:p w14:paraId="2F938A14" w14:textId="44DD0A88" w:rsidR="00A57583" w:rsidRPr="00B74BD9" w:rsidRDefault="00A1701D" w:rsidP="00A57583">
            <w:pPr>
              <w:jc w:val="center"/>
              <w:rPr>
                <w:i/>
                <w:iCs/>
                <w:sz w:val="24"/>
                <w:szCs w:val="24"/>
              </w:rPr>
            </w:pPr>
            <w:r w:rsidRPr="00B74BD9">
              <w:rPr>
                <w:i/>
                <w:iCs/>
                <w:sz w:val="24"/>
                <w:szCs w:val="24"/>
              </w:rPr>
              <w:t>КИД</w:t>
            </w:r>
            <w:r w:rsidR="00BC60B9" w:rsidRPr="00B74BD9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090" w:type="dxa"/>
          </w:tcPr>
          <w:p w14:paraId="4A24EFA4" w14:textId="76A26A08" w:rsidR="00A57583" w:rsidRPr="00B74BD9" w:rsidRDefault="00A1701D" w:rsidP="00B74BD9">
            <w:pPr>
              <w:rPr>
                <w:sz w:val="24"/>
                <w:szCs w:val="24"/>
              </w:rPr>
            </w:pPr>
            <w:r w:rsidRPr="00B74BD9">
              <w:rPr>
                <w:sz w:val="24"/>
                <w:szCs w:val="24"/>
              </w:rPr>
              <w:t>94.99</w:t>
            </w:r>
          </w:p>
        </w:tc>
      </w:tr>
      <w:tr w:rsidR="00A57583" w14:paraId="0C4C754A" w14:textId="77777777" w:rsidTr="00A1701D">
        <w:tc>
          <w:tcPr>
            <w:tcW w:w="2972" w:type="dxa"/>
          </w:tcPr>
          <w:p w14:paraId="52505ACD" w14:textId="1F2F70A9" w:rsidR="00A57583" w:rsidRPr="008E15A5" w:rsidRDefault="00A1701D" w:rsidP="00A57583">
            <w:pPr>
              <w:jc w:val="center"/>
              <w:rPr>
                <w:i/>
                <w:iCs/>
                <w:sz w:val="24"/>
                <w:szCs w:val="24"/>
              </w:rPr>
            </w:pPr>
            <w:r w:rsidRPr="008E15A5">
              <w:rPr>
                <w:i/>
                <w:iCs/>
                <w:sz w:val="24"/>
                <w:szCs w:val="24"/>
              </w:rPr>
              <w:t>Основна д</w:t>
            </w:r>
            <w:r w:rsidR="00BC60B9" w:rsidRPr="008E15A5">
              <w:rPr>
                <w:i/>
                <w:iCs/>
                <w:sz w:val="24"/>
                <w:szCs w:val="24"/>
              </w:rPr>
              <w:t>е</w:t>
            </w:r>
            <w:r w:rsidRPr="008E15A5">
              <w:rPr>
                <w:i/>
                <w:iCs/>
                <w:sz w:val="24"/>
                <w:szCs w:val="24"/>
              </w:rPr>
              <w:t>йност</w:t>
            </w:r>
            <w:r w:rsidR="00BC60B9" w:rsidRPr="008E15A5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090" w:type="dxa"/>
          </w:tcPr>
          <w:p w14:paraId="6FB84C1A" w14:textId="4B2F2955" w:rsidR="00A57583" w:rsidRPr="00B74BD9" w:rsidRDefault="00A1701D" w:rsidP="00B74BD9">
            <w:pPr>
              <w:rPr>
                <w:sz w:val="24"/>
                <w:szCs w:val="24"/>
              </w:rPr>
            </w:pPr>
            <w:r w:rsidRPr="00B74BD9">
              <w:rPr>
                <w:sz w:val="24"/>
                <w:szCs w:val="24"/>
              </w:rPr>
              <w:t>Читалищна дейност ,дейност на други организации с нестопанска цел, неквалифицирани другаде</w:t>
            </w:r>
          </w:p>
        </w:tc>
      </w:tr>
      <w:tr w:rsidR="00A57583" w14:paraId="39249651" w14:textId="77777777" w:rsidTr="00A1701D">
        <w:tc>
          <w:tcPr>
            <w:tcW w:w="2972" w:type="dxa"/>
          </w:tcPr>
          <w:p w14:paraId="6C3C4476" w14:textId="03628EC3" w:rsidR="00A57583" w:rsidRPr="008E15A5" w:rsidRDefault="00A1701D" w:rsidP="00A57583">
            <w:pPr>
              <w:jc w:val="center"/>
              <w:rPr>
                <w:i/>
                <w:iCs/>
                <w:sz w:val="24"/>
                <w:szCs w:val="24"/>
              </w:rPr>
            </w:pPr>
            <w:r w:rsidRPr="008E15A5">
              <w:rPr>
                <w:i/>
                <w:iCs/>
                <w:sz w:val="24"/>
                <w:szCs w:val="24"/>
              </w:rPr>
              <w:t>Клонове:</w:t>
            </w:r>
          </w:p>
        </w:tc>
        <w:tc>
          <w:tcPr>
            <w:tcW w:w="6090" w:type="dxa"/>
          </w:tcPr>
          <w:p w14:paraId="5F1B65FD" w14:textId="4859F8D0" w:rsidR="00A57583" w:rsidRPr="00B74BD9" w:rsidRDefault="00A1701D" w:rsidP="00B74BD9">
            <w:pPr>
              <w:rPr>
                <w:sz w:val="24"/>
                <w:szCs w:val="24"/>
              </w:rPr>
            </w:pPr>
            <w:r w:rsidRPr="00B74BD9">
              <w:rPr>
                <w:sz w:val="24"/>
                <w:szCs w:val="24"/>
              </w:rPr>
              <w:t>НЯМА</w:t>
            </w:r>
          </w:p>
        </w:tc>
      </w:tr>
      <w:tr w:rsidR="00A57583" w14:paraId="6EE5DE30" w14:textId="77777777" w:rsidTr="00A1701D">
        <w:tc>
          <w:tcPr>
            <w:tcW w:w="2972" w:type="dxa"/>
          </w:tcPr>
          <w:p w14:paraId="4BA7817C" w14:textId="7A01CFBE" w:rsidR="00A57583" w:rsidRPr="008E15A5" w:rsidRDefault="00A1701D" w:rsidP="00A57583">
            <w:pPr>
              <w:jc w:val="center"/>
              <w:rPr>
                <w:i/>
                <w:iCs/>
                <w:sz w:val="24"/>
                <w:szCs w:val="24"/>
              </w:rPr>
            </w:pPr>
            <w:r w:rsidRPr="008E15A5">
              <w:rPr>
                <w:i/>
                <w:iCs/>
                <w:sz w:val="24"/>
                <w:szCs w:val="24"/>
              </w:rPr>
              <w:t>Управителни органи</w:t>
            </w:r>
            <w:r w:rsidR="00BC60B9" w:rsidRPr="008E15A5">
              <w:rPr>
                <w:i/>
                <w:iCs/>
                <w:sz w:val="24"/>
                <w:szCs w:val="24"/>
              </w:rPr>
              <w:t>:</w:t>
            </w:r>
            <w:r w:rsidRPr="008E15A5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090" w:type="dxa"/>
          </w:tcPr>
          <w:p w14:paraId="741F46A3" w14:textId="73E65FE9" w:rsidR="00A57583" w:rsidRPr="00B74BD9" w:rsidRDefault="00A1701D" w:rsidP="00B74BD9">
            <w:pPr>
              <w:rPr>
                <w:sz w:val="24"/>
                <w:szCs w:val="24"/>
              </w:rPr>
            </w:pPr>
            <w:r w:rsidRPr="00B74BD9">
              <w:rPr>
                <w:sz w:val="24"/>
                <w:szCs w:val="24"/>
              </w:rPr>
              <w:t>Общото събрание, Настоятелство</w:t>
            </w:r>
          </w:p>
        </w:tc>
      </w:tr>
      <w:tr w:rsidR="00A1701D" w14:paraId="12F01F20" w14:textId="77777777" w:rsidTr="00A1701D">
        <w:tc>
          <w:tcPr>
            <w:tcW w:w="2972" w:type="dxa"/>
          </w:tcPr>
          <w:p w14:paraId="2095692D" w14:textId="328BAFC0" w:rsidR="00A1701D" w:rsidRPr="008E15A5" w:rsidRDefault="00A1701D" w:rsidP="00A57583">
            <w:pPr>
              <w:jc w:val="center"/>
              <w:rPr>
                <w:i/>
                <w:iCs/>
                <w:sz w:val="24"/>
                <w:szCs w:val="24"/>
              </w:rPr>
            </w:pPr>
            <w:r w:rsidRPr="008E15A5">
              <w:rPr>
                <w:i/>
                <w:iCs/>
                <w:sz w:val="24"/>
                <w:szCs w:val="24"/>
              </w:rPr>
              <w:t>Контролни органи</w:t>
            </w:r>
            <w:r w:rsidR="00BC60B9" w:rsidRPr="008E15A5">
              <w:rPr>
                <w:i/>
                <w:iCs/>
                <w:sz w:val="24"/>
                <w:szCs w:val="24"/>
              </w:rPr>
              <w:t>:</w:t>
            </w:r>
            <w:r w:rsidRPr="008E15A5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090" w:type="dxa"/>
          </w:tcPr>
          <w:p w14:paraId="1EF0B22D" w14:textId="2ACE9C00" w:rsidR="00A1701D" w:rsidRPr="00B74BD9" w:rsidRDefault="00A1701D" w:rsidP="00B74BD9">
            <w:pPr>
              <w:rPr>
                <w:sz w:val="24"/>
                <w:szCs w:val="24"/>
              </w:rPr>
            </w:pPr>
            <w:r w:rsidRPr="00B74BD9">
              <w:rPr>
                <w:sz w:val="24"/>
                <w:szCs w:val="24"/>
              </w:rPr>
              <w:t>Поверителна комисия</w:t>
            </w:r>
          </w:p>
        </w:tc>
      </w:tr>
      <w:tr w:rsidR="00A1701D" w14:paraId="25C22BD5" w14:textId="77777777" w:rsidTr="00A1701D">
        <w:tc>
          <w:tcPr>
            <w:tcW w:w="2972" w:type="dxa"/>
          </w:tcPr>
          <w:p w14:paraId="59920756" w14:textId="33E218D1" w:rsidR="00A1701D" w:rsidRPr="008E15A5" w:rsidRDefault="00A1701D" w:rsidP="00A57583">
            <w:pPr>
              <w:jc w:val="center"/>
              <w:rPr>
                <w:i/>
                <w:iCs/>
                <w:sz w:val="24"/>
                <w:szCs w:val="24"/>
              </w:rPr>
            </w:pPr>
            <w:r w:rsidRPr="008E15A5">
              <w:rPr>
                <w:i/>
                <w:iCs/>
                <w:sz w:val="24"/>
                <w:szCs w:val="24"/>
              </w:rPr>
              <w:t>Орган по регистрация</w:t>
            </w:r>
            <w:r w:rsidR="00BC60B9" w:rsidRPr="008E15A5">
              <w:rPr>
                <w:i/>
                <w:iCs/>
                <w:sz w:val="24"/>
                <w:szCs w:val="24"/>
              </w:rPr>
              <w:t>:</w:t>
            </w:r>
            <w:r w:rsidRPr="008E15A5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090" w:type="dxa"/>
          </w:tcPr>
          <w:p w14:paraId="523065E7" w14:textId="36028B29" w:rsidR="00A1701D" w:rsidRPr="00B74BD9" w:rsidRDefault="00A1701D" w:rsidP="00B74BD9">
            <w:pPr>
              <w:rPr>
                <w:sz w:val="24"/>
                <w:szCs w:val="24"/>
              </w:rPr>
            </w:pPr>
            <w:r w:rsidRPr="00B74BD9">
              <w:rPr>
                <w:sz w:val="24"/>
                <w:szCs w:val="24"/>
              </w:rPr>
              <w:t>Окръжен съд -Шумен</w:t>
            </w:r>
          </w:p>
        </w:tc>
      </w:tr>
      <w:tr w:rsidR="00A1701D" w14:paraId="7646DFC4" w14:textId="77777777" w:rsidTr="00A1701D">
        <w:tc>
          <w:tcPr>
            <w:tcW w:w="2972" w:type="dxa"/>
          </w:tcPr>
          <w:p w14:paraId="79EE6FB3" w14:textId="513A7185" w:rsidR="00A1701D" w:rsidRPr="008E15A5" w:rsidRDefault="00A1701D" w:rsidP="00A57583">
            <w:pPr>
              <w:jc w:val="center"/>
              <w:rPr>
                <w:i/>
                <w:iCs/>
                <w:sz w:val="24"/>
                <w:szCs w:val="24"/>
              </w:rPr>
            </w:pPr>
            <w:r w:rsidRPr="008E15A5">
              <w:rPr>
                <w:i/>
                <w:iCs/>
                <w:sz w:val="24"/>
                <w:szCs w:val="24"/>
              </w:rPr>
              <w:t xml:space="preserve">Дата на съдебно дело: </w:t>
            </w:r>
          </w:p>
        </w:tc>
        <w:tc>
          <w:tcPr>
            <w:tcW w:w="6090" w:type="dxa"/>
          </w:tcPr>
          <w:p w14:paraId="4B402136" w14:textId="0D20AE2E" w:rsidR="00A1701D" w:rsidRPr="00B74BD9" w:rsidRDefault="005757A7" w:rsidP="00B74BD9">
            <w:pPr>
              <w:rPr>
                <w:sz w:val="24"/>
                <w:szCs w:val="24"/>
              </w:rPr>
            </w:pPr>
            <w:r w:rsidRPr="00B74BD9">
              <w:rPr>
                <w:sz w:val="24"/>
                <w:szCs w:val="24"/>
              </w:rPr>
              <w:t xml:space="preserve">515 /22.06.2016година </w:t>
            </w:r>
          </w:p>
        </w:tc>
      </w:tr>
      <w:tr w:rsidR="00A1701D" w14:paraId="19F5D9B9" w14:textId="77777777" w:rsidTr="00A1701D">
        <w:tc>
          <w:tcPr>
            <w:tcW w:w="2972" w:type="dxa"/>
          </w:tcPr>
          <w:p w14:paraId="0A9003F2" w14:textId="03DEC905" w:rsidR="00A1701D" w:rsidRPr="008E15A5" w:rsidRDefault="005757A7" w:rsidP="00A57583">
            <w:pPr>
              <w:jc w:val="center"/>
              <w:rPr>
                <w:i/>
                <w:iCs/>
                <w:sz w:val="24"/>
                <w:szCs w:val="24"/>
              </w:rPr>
            </w:pPr>
            <w:r w:rsidRPr="008E15A5">
              <w:rPr>
                <w:i/>
                <w:iCs/>
                <w:sz w:val="24"/>
                <w:szCs w:val="24"/>
              </w:rPr>
              <w:t>В обществена полза</w:t>
            </w:r>
            <w:r w:rsidR="00BC60B9" w:rsidRPr="008E15A5">
              <w:rPr>
                <w:i/>
                <w:iCs/>
                <w:sz w:val="24"/>
                <w:szCs w:val="24"/>
              </w:rPr>
              <w:t>:</w:t>
            </w:r>
            <w:r w:rsidRPr="008E15A5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090" w:type="dxa"/>
          </w:tcPr>
          <w:p w14:paraId="51F40879" w14:textId="6537BF9C" w:rsidR="00A1701D" w:rsidRPr="00B74BD9" w:rsidRDefault="005757A7" w:rsidP="00B74BD9">
            <w:pPr>
              <w:rPr>
                <w:sz w:val="24"/>
                <w:szCs w:val="24"/>
              </w:rPr>
            </w:pPr>
            <w:r w:rsidRPr="00B74BD9">
              <w:rPr>
                <w:sz w:val="24"/>
                <w:szCs w:val="24"/>
              </w:rPr>
              <w:t>ДА</w:t>
            </w:r>
          </w:p>
        </w:tc>
      </w:tr>
      <w:tr w:rsidR="00A1701D" w14:paraId="08C11F9C" w14:textId="77777777" w:rsidTr="00A1701D">
        <w:tc>
          <w:tcPr>
            <w:tcW w:w="2972" w:type="dxa"/>
          </w:tcPr>
          <w:p w14:paraId="56DA0C03" w14:textId="14D2760C" w:rsidR="00A1701D" w:rsidRPr="008E15A5" w:rsidRDefault="005757A7" w:rsidP="00A57583">
            <w:pPr>
              <w:jc w:val="center"/>
              <w:rPr>
                <w:i/>
                <w:iCs/>
                <w:sz w:val="24"/>
                <w:szCs w:val="24"/>
              </w:rPr>
            </w:pPr>
            <w:r w:rsidRPr="008E15A5">
              <w:rPr>
                <w:i/>
                <w:iCs/>
                <w:sz w:val="24"/>
                <w:szCs w:val="24"/>
              </w:rPr>
              <w:t>ТРРЮЛНЦ</w:t>
            </w:r>
            <w:r w:rsidR="00BC60B9" w:rsidRPr="008E15A5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090" w:type="dxa"/>
          </w:tcPr>
          <w:p w14:paraId="060BAB8E" w14:textId="206E163C" w:rsidR="00A1701D" w:rsidRPr="00B74BD9" w:rsidRDefault="005757A7" w:rsidP="00B74BD9">
            <w:pPr>
              <w:rPr>
                <w:sz w:val="24"/>
                <w:szCs w:val="24"/>
              </w:rPr>
            </w:pPr>
            <w:r w:rsidRPr="00B74BD9">
              <w:rPr>
                <w:sz w:val="24"/>
                <w:szCs w:val="24"/>
              </w:rPr>
              <w:t xml:space="preserve">Регистрирано в ТРРЮЛНЦ към Агенцията по вписване </w:t>
            </w:r>
          </w:p>
        </w:tc>
      </w:tr>
      <w:tr w:rsidR="00A1701D" w14:paraId="330AED4C" w14:textId="77777777" w:rsidTr="00A1701D">
        <w:tc>
          <w:tcPr>
            <w:tcW w:w="2972" w:type="dxa"/>
          </w:tcPr>
          <w:p w14:paraId="519CC92F" w14:textId="69076ACC" w:rsidR="00A1701D" w:rsidRPr="008E15A5" w:rsidRDefault="005757A7" w:rsidP="00A57583">
            <w:pPr>
              <w:jc w:val="center"/>
              <w:rPr>
                <w:i/>
                <w:iCs/>
                <w:sz w:val="24"/>
                <w:szCs w:val="24"/>
              </w:rPr>
            </w:pPr>
            <w:r w:rsidRPr="008E15A5">
              <w:rPr>
                <w:i/>
                <w:iCs/>
                <w:sz w:val="24"/>
                <w:szCs w:val="24"/>
              </w:rPr>
              <w:t>Дата на възникване</w:t>
            </w:r>
            <w:r w:rsidR="00BC60B9" w:rsidRPr="008E15A5">
              <w:rPr>
                <w:i/>
                <w:iCs/>
                <w:sz w:val="24"/>
                <w:szCs w:val="24"/>
              </w:rPr>
              <w:t>:</w:t>
            </w:r>
            <w:r w:rsidRPr="008E15A5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090" w:type="dxa"/>
          </w:tcPr>
          <w:p w14:paraId="06DEF934" w14:textId="083BDDD9" w:rsidR="00A1701D" w:rsidRPr="00B74BD9" w:rsidRDefault="005757A7" w:rsidP="00B74BD9">
            <w:pPr>
              <w:rPr>
                <w:sz w:val="24"/>
                <w:szCs w:val="24"/>
              </w:rPr>
            </w:pPr>
            <w:r w:rsidRPr="00B74BD9">
              <w:rPr>
                <w:sz w:val="24"/>
                <w:szCs w:val="24"/>
              </w:rPr>
              <w:t>22.06.2016г.</w:t>
            </w:r>
          </w:p>
        </w:tc>
      </w:tr>
      <w:tr w:rsidR="00F8765C" w14:paraId="635EBC4F" w14:textId="77777777" w:rsidTr="00A1701D">
        <w:tc>
          <w:tcPr>
            <w:tcW w:w="2972" w:type="dxa"/>
          </w:tcPr>
          <w:p w14:paraId="3D1691E9" w14:textId="5A1A3C3C" w:rsidR="00F8765C" w:rsidRPr="008E15A5" w:rsidRDefault="00F8765C" w:rsidP="00A57583">
            <w:pPr>
              <w:jc w:val="center"/>
              <w:rPr>
                <w:i/>
                <w:iCs/>
                <w:sz w:val="24"/>
                <w:szCs w:val="24"/>
              </w:rPr>
            </w:pPr>
            <w:r>
              <w:rPr>
                <w:i/>
                <w:iCs/>
                <w:sz w:val="24"/>
                <w:szCs w:val="24"/>
              </w:rPr>
              <w:t xml:space="preserve">Регистрация МК </w:t>
            </w:r>
          </w:p>
        </w:tc>
        <w:tc>
          <w:tcPr>
            <w:tcW w:w="6090" w:type="dxa"/>
          </w:tcPr>
          <w:p w14:paraId="25E87F0C" w14:textId="6C1F0718" w:rsidR="00F8765C" w:rsidRPr="00B74BD9" w:rsidRDefault="00F8765C" w:rsidP="00B74BD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804/13.06.2016г.</w:t>
            </w:r>
          </w:p>
        </w:tc>
      </w:tr>
      <w:tr w:rsidR="00A1701D" w14:paraId="00B24355" w14:textId="77777777" w:rsidTr="00A1701D">
        <w:tc>
          <w:tcPr>
            <w:tcW w:w="2972" w:type="dxa"/>
          </w:tcPr>
          <w:p w14:paraId="3BD49294" w14:textId="5C98F60A" w:rsidR="00A1701D" w:rsidRPr="008E15A5" w:rsidRDefault="005757A7" w:rsidP="00A57583">
            <w:pPr>
              <w:jc w:val="center"/>
              <w:rPr>
                <w:i/>
                <w:iCs/>
                <w:sz w:val="24"/>
                <w:szCs w:val="24"/>
              </w:rPr>
            </w:pPr>
            <w:r w:rsidRPr="008E15A5">
              <w:rPr>
                <w:i/>
                <w:iCs/>
                <w:sz w:val="24"/>
                <w:szCs w:val="24"/>
              </w:rPr>
              <w:t>ЕИК по Булстат</w:t>
            </w:r>
            <w:r w:rsidR="00BC60B9" w:rsidRPr="008E15A5">
              <w:rPr>
                <w:i/>
                <w:iCs/>
                <w:sz w:val="24"/>
                <w:szCs w:val="24"/>
              </w:rPr>
              <w:t>:</w:t>
            </w:r>
            <w:r w:rsidRPr="008E15A5">
              <w:rPr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090" w:type="dxa"/>
          </w:tcPr>
          <w:p w14:paraId="65080B9C" w14:textId="521A5465" w:rsidR="00A1701D" w:rsidRPr="00B74BD9" w:rsidRDefault="005757A7" w:rsidP="00B74BD9">
            <w:pPr>
              <w:rPr>
                <w:sz w:val="24"/>
                <w:szCs w:val="24"/>
              </w:rPr>
            </w:pPr>
            <w:r w:rsidRPr="00B74BD9">
              <w:rPr>
                <w:sz w:val="24"/>
                <w:szCs w:val="24"/>
              </w:rPr>
              <w:t>000923962</w:t>
            </w:r>
          </w:p>
        </w:tc>
      </w:tr>
      <w:tr w:rsidR="00A1701D" w14:paraId="1387EDB6" w14:textId="77777777" w:rsidTr="00A1701D">
        <w:tc>
          <w:tcPr>
            <w:tcW w:w="2972" w:type="dxa"/>
          </w:tcPr>
          <w:p w14:paraId="7EA12041" w14:textId="6B912F04" w:rsidR="00A1701D" w:rsidRPr="008E15A5" w:rsidRDefault="005757A7" w:rsidP="00A57583">
            <w:pPr>
              <w:jc w:val="center"/>
              <w:rPr>
                <w:i/>
                <w:iCs/>
                <w:sz w:val="24"/>
                <w:szCs w:val="24"/>
              </w:rPr>
            </w:pPr>
            <w:r w:rsidRPr="008E15A5">
              <w:rPr>
                <w:i/>
                <w:iCs/>
                <w:sz w:val="24"/>
                <w:szCs w:val="24"/>
              </w:rPr>
              <w:t>Субсидирана численост</w:t>
            </w:r>
            <w:r w:rsidR="00F8765C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090" w:type="dxa"/>
          </w:tcPr>
          <w:p w14:paraId="065F5D38" w14:textId="282D3246" w:rsidR="00A1701D" w:rsidRPr="00B74BD9" w:rsidRDefault="005757A7" w:rsidP="00B74BD9">
            <w:pPr>
              <w:rPr>
                <w:sz w:val="24"/>
                <w:szCs w:val="24"/>
              </w:rPr>
            </w:pPr>
            <w:r w:rsidRPr="00B74BD9">
              <w:rPr>
                <w:sz w:val="24"/>
                <w:szCs w:val="24"/>
              </w:rPr>
              <w:t>1,5бр.</w:t>
            </w:r>
          </w:p>
        </w:tc>
      </w:tr>
      <w:tr w:rsidR="00A1701D" w14:paraId="54F80A10" w14:textId="77777777" w:rsidTr="00A1701D">
        <w:tc>
          <w:tcPr>
            <w:tcW w:w="2972" w:type="dxa"/>
          </w:tcPr>
          <w:p w14:paraId="0FE2A3E3" w14:textId="4DE8A2D0" w:rsidR="00A1701D" w:rsidRPr="008E15A5" w:rsidRDefault="005757A7" w:rsidP="00A57583">
            <w:pPr>
              <w:jc w:val="center"/>
              <w:rPr>
                <w:i/>
                <w:iCs/>
                <w:sz w:val="24"/>
                <w:szCs w:val="24"/>
              </w:rPr>
            </w:pPr>
            <w:r w:rsidRPr="008E15A5">
              <w:rPr>
                <w:i/>
                <w:iCs/>
                <w:sz w:val="24"/>
                <w:szCs w:val="24"/>
              </w:rPr>
              <w:t xml:space="preserve">МОЛ : </w:t>
            </w:r>
          </w:p>
        </w:tc>
        <w:tc>
          <w:tcPr>
            <w:tcW w:w="6090" w:type="dxa"/>
          </w:tcPr>
          <w:p w14:paraId="04B5FEAE" w14:textId="6C786034" w:rsidR="00A1701D" w:rsidRPr="00B74BD9" w:rsidRDefault="005757A7" w:rsidP="00B74BD9">
            <w:pPr>
              <w:rPr>
                <w:sz w:val="24"/>
                <w:szCs w:val="24"/>
              </w:rPr>
            </w:pPr>
            <w:r w:rsidRPr="00B74BD9">
              <w:rPr>
                <w:sz w:val="24"/>
                <w:szCs w:val="24"/>
              </w:rPr>
              <w:t xml:space="preserve">Виолета Илкова Троянова </w:t>
            </w:r>
          </w:p>
        </w:tc>
      </w:tr>
      <w:tr w:rsidR="00A1701D" w14:paraId="28122B3B" w14:textId="77777777" w:rsidTr="00A1701D">
        <w:tc>
          <w:tcPr>
            <w:tcW w:w="2972" w:type="dxa"/>
          </w:tcPr>
          <w:p w14:paraId="2EA167A5" w14:textId="3E9573DC" w:rsidR="00A1701D" w:rsidRPr="008E15A5" w:rsidRDefault="005757A7" w:rsidP="00A57583">
            <w:pPr>
              <w:jc w:val="center"/>
              <w:rPr>
                <w:i/>
                <w:iCs/>
                <w:sz w:val="24"/>
                <w:szCs w:val="24"/>
              </w:rPr>
            </w:pPr>
            <w:r w:rsidRPr="008E15A5">
              <w:rPr>
                <w:i/>
                <w:iCs/>
                <w:sz w:val="24"/>
                <w:szCs w:val="24"/>
              </w:rPr>
              <w:t>Обслужващо население</w:t>
            </w:r>
            <w:r w:rsidR="00BC60B9" w:rsidRPr="008E15A5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6090" w:type="dxa"/>
          </w:tcPr>
          <w:p w14:paraId="0111EF33" w14:textId="1F3ECD24" w:rsidR="00A1701D" w:rsidRPr="00B74BD9" w:rsidRDefault="00BC60B9" w:rsidP="00B74BD9">
            <w:pPr>
              <w:rPr>
                <w:sz w:val="24"/>
                <w:szCs w:val="24"/>
              </w:rPr>
            </w:pPr>
            <w:r w:rsidRPr="00B74BD9">
              <w:rPr>
                <w:sz w:val="24"/>
                <w:szCs w:val="24"/>
              </w:rPr>
              <w:t>1620</w:t>
            </w:r>
          </w:p>
        </w:tc>
      </w:tr>
      <w:tr w:rsidR="00BC60B9" w14:paraId="3F88D18E" w14:textId="77777777" w:rsidTr="00A1701D">
        <w:tc>
          <w:tcPr>
            <w:tcW w:w="2972" w:type="dxa"/>
          </w:tcPr>
          <w:p w14:paraId="6AE9A6A0" w14:textId="068A8F53" w:rsidR="00BC60B9" w:rsidRPr="008E15A5" w:rsidRDefault="00BC60B9" w:rsidP="00A57583">
            <w:pPr>
              <w:jc w:val="center"/>
              <w:rPr>
                <w:i/>
                <w:iCs/>
                <w:sz w:val="24"/>
                <w:szCs w:val="24"/>
              </w:rPr>
            </w:pPr>
            <w:r w:rsidRPr="008E15A5">
              <w:rPr>
                <w:i/>
                <w:iCs/>
                <w:sz w:val="24"/>
                <w:szCs w:val="24"/>
              </w:rPr>
              <w:t>Брой на членовете :</w:t>
            </w:r>
          </w:p>
        </w:tc>
        <w:tc>
          <w:tcPr>
            <w:tcW w:w="6090" w:type="dxa"/>
          </w:tcPr>
          <w:p w14:paraId="20AA4795" w14:textId="47FDB872" w:rsidR="00BC60B9" w:rsidRPr="00B74BD9" w:rsidRDefault="00BC60B9" w:rsidP="00B74BD9">
            <w:pPr>
              <w:rPr>
                <w:sz w:val="24"/>
                <w:szCs w:val="24"/>
              </w:rPr>
            </w:pPr>
            <w:r w:rsidRPr="00B74BD9">
              <w:rPr>
                <w:sz w:val="24"/>
                <w:szCs w:val="24"/>
              </w:rPr>
              <w:t xml:space="preserve">56 действителни членове, 3 спомагателни </w:t>
            </w:r>
          </w:p>
        </w:tc>
      </w:tr>
      <w:tr w:rsidR="00BC60B9" w14:paraId="4AF39C3F" w14:textId="77777777" w:rsidTr="00A1701D">
        <w:tc>
          <w:tcPr>
            <w:tcW w:w="2972" w:type="dxa"/>
          </w:tcPr>
          <w:p w14:paraId="44FEB1A4" w14:textId="17A6E06E" w:rsidR="00BC60B9" w:rsidRPr="008E15A5" w:rsidRDefault="00BC60B9" w:rsidP="00A57583">
            <w:pPr>
              <w:jc w:val="center"/>
              <w:rPr>
                <w:i/>
                <w:iCs/>
                <w:sz w:val="24"/>
                <w:szCs w:val="24"/>
              </w:rPr>
            </w:pPr>
            <w:r w:rsidRPr="008E15A5">
              <w:rPr>
                <w:i/>
                <w:iCs/>
                <w:sz w:val="24"/>
                <w:szCs w:val="24"/>
              </w:rPr>
              <w:t>Адрес за управление:</w:t>
            </w:r>
          </w:p>
        </w:tc>
        <w:tc>
          <w:tcPr>
            <w:tcW w:w="6090" w:type="dxa"/>
          </w:tcPr>
          <w:p w14:paraId="79F1C3DB" w14:textId="05505F1B" w:rsidR="00BC60B9" w:rsidRPr="00B74BD9" w:rsidRDefault="00BC60B9" w:rsidP="00B74BD9">
            <w:pPr>
              <w:rPr>
                <w:sz w:val="24"/>
                <w:szCs w:val="24"/>
              </w:rPr>
            </w:pPr>
            <w:r w:rsidRPr="00B74BD9">
              <w:rPr>
                <w:sz w:val="24"/>
                <w:szCs w:val="24"/>
              </w:rPr>
              <w:t xml:space="preserve">С. </w:t>
            </w:r>
            <w:proofErr w:type="spellStart"/>
            <w:r w:rsidRPr="00B74BD9">
              <w:rPr>
                <w:sz w:val="24"/>
                <w:szCs w:val="24"/>
              </w:rPr>
              <w:t>Каспичан,ул</w:t>
            </w:r>
            <w:proofErr w:type="spellEnd"/>
            <w:r w:rsidRPr="00B74BD9">
              <w:rPr>
                <w:sz w:val="24"/>
                <w:szCs w:val="24"/>
              </w:rPr>
              <w:t>. Цар Симеон №10,п.к.9931</w:t>
            </w:r>
          </w:p>
        </w:tc>
      </w:tr>
      <w:tr w:rsidR="00BC60B9" w14:paraId="0A3F93F1" w14:textId="77777777" w:rsidTr="00A1701D">
        <w:tc>
          <w:tcPr>
            <w:tcW w:w="2972" w:type="dxa"/>
          </w:tcPr>
          <w:p w14:paraId="3EB88DB2" w14:textId="0CA912CF" w:rsidR="00BC60B9" w:rsidRPr="008E15A5" w:rsidRDefault="00BC60B9" w:rsidP="00A57583">
            <w:pPr>
              <w:jc w:val="center"/>
              <w:rPr>
                <w:i/>
                <w:iCs/>
                <w:sz w:val="24"/>
                <w:szCs w:val="24"/>
              </w:rPr>
            </w:pPr>
            <w:r w:rsidRPr="008E15A5">
              <w:rPr>
                <w:i/>
                <w:iCs/>
                <w:sz w:val="24"/>
                <w:szCs w:val="24"/>
              </w:rPr>
              <w:t xml:space="preserve">Телефон: </w:t>
            </w:r>
          </w:p>
        </w:tc>
        <w:tc>
          <w:tcPr>
            <w:tcW w:w="6090" w:type="dxa"/>
          </w:tcPr>
          <w:p w14:paraId="4920CC04" w14:textId="2BEE3E4B" w:rsidR="00BC60B9" w:rsidRPr="00B74BD9" w:rsidRDefault="00BC60B9" w:rsidP="00B74BD9">
            <w:pPr>
              <w:rPr>
                <w:sz w:val="24"/>
                <w:szCs w:val="24"/>
              </w:rPr>
            </w:pPr>
            <w:r w:rsidRPr="00B74BD9">
              <w:rPr>
                <w:sz w:val="24"/>
                <w:szCs w:val="24"/>
              </w:rPr>
              <w:t>0898726121</w:t>
            </w:r>
          </w:p>
        </w:tc>
      </w:tr>
      <w:tr w:rsidR="00BC60B9" w14:paraId="002CE5A4" w14:textId="77777777" w:rsidTr="00A1701D">
        <w:tc>
          <w:tcPr>
            <w:tcW w:w="2972" w:type="dxa"/>
          </w:tcPr>
          <w:p w14:paraId="1CAA0CA4" w14:textId="4766E024" w:rsidR="00BC60B9" w:rsidRPr="008E15A5" w:rsidRDefault="00BC60B9" w:rsidP="00A57583">
            <w:pPr>
              <w:jc w:val="center"/>
              <w:rPr>
                <w:i/>
                <w:iCs/>
                <w:sz w:val="24"/>
                <w:szCs w:val="24"/>
              </w:rPr>
            </w:pPr>
            <w:r w:rsidRPr="008E15A5">
              <w:rPr>
                <w:i/>
                <w:iCs/>
                <w:sz w:val="24"/>
                <w:szCs w:val="24"/>
              </w:rPr>
              <w:t xml:space="preserve">Поща: </w:t>
            </w:r>
          </w:p>
        </w:tc>
        <w:tc>
          <w:tcPr>
            <w:tcW w:w="6090" w:type="dxa"/>
          </w:tcPr>
          <w:p w14:paraId="42B3A0CE" w14:textId="229F28CD" w:rsidR="00BC60B9" w:rsidRPr="00B74BD9" w:rsidRDefault="00BC60B9" w:rsidP="00B74BD9">
            <w:pPr>
              <w:rPr>
                <w:sz w:val="24"/>
                <w:szCs w:val="24"/>
                <w:lang w:val="en-US"/>
              </w:rPr>
            </w:pPr>
            <w:r w:rsidRPr="00B74BD9">
              <w:rPr>
                <w:sz w:val="24"/>
                <w:szCs w:val="24"/>
                <w:lang w:val="en-US"/>
              </w:rPr>
              <w:t>hristobotev1896@abv.bg</w:t>
            </w:r>
          </w:p>
        </w:tc>
      </w:tr>
      <w:tr w:rsidR="00BC60B9" w14:paraId="22B983B4" w14:textId="77777777" w:rsidTr="00A1701D">
        <w:tc>
          <w:tcPr>
            <w:tcW w:w="2972" w:type="dxa"/>
          </w:tcPr>
          <w:p w14:paraId="23F70DDE" w14:textId="77777777" w:rsidR="00BC60B9" w:rsidRPr="00B74BD9" w:rsidRDefault="00BC60B9" w:rsidP="00A575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0" w:type="dxa"/>
          </w:tcPr>
          <w:p w14:paraId="57DBB4F2" w14:textId="77777777" w:rsidR="00BC60B9" w:rsidRPr="00B74BD9" w:rsidRDefault="00BC60B9" w:rsidP="00A5758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B6415DD" w14:textId="77777777" w:rsidR="00BC60B9" w:rsidRDefault="00BC60B9" w:rsidP="00BC60B9"/>
    <w:p w14:paraId="01006E05" w14:textId="1892CFD4" w:rsidR="00A57583" w:rsidRPr="0014268C" w:rsidRDefault="00A57583" w:rsidP="00A02DEB">
      <w:pPr>
        <w:rPr>
          <w:b/>
          <w:bCs/>
          <w:i/>
          <w:iCs/>
          <w:sz w:val="24"/>
          <w:szCs w:val="24"/>
        </w:rPr>
      </w:pPr>
      <w:r w:rsidRPr="0014268C">
        <w:rPr>
          <w:b/>
          <w:bCs/>
          <w:i/>
          <w:iCs/>
          <w:sz w:val="24"/>
          <w:szCs w:val="24"/>
        </w:rPr>
        <w:t xml:space="preserve"> АДМИНИСТРАТИВНО-ОРГАНИЗАЦИОННА ДЕЙНОСТ</w:t>
      </w:r>
    </w:p>
    <w:p w14:paraId="0A4D4BDB" w14:textId="53B5B387" w:rsidR="00E404CD" w:rsidRPr="0014268C" w:rsidRDefault="00A57583" w:rsidP="00A02DEB">
      <w:pPr>
        <w:rPr>
          <w:sz w:val="28"/>
          <w:szCs w:val="28"/>
        </w:rPr>
      </w:pPr>
      <w:r w:rsidRPr="0014268C">
        <w:rPr>
          <w:sz w:val="28"/>
          <w:szCs w:val="28"/>
        </w:rPr>
        <w:t>През 20</w:t>
      </w:r>
      <w:r w:rsidR="00BC60B9" w:rsidRPr="0014268C">
        <w:rPr>
          <w:sz w:val="28"/>
          <w:szCs w:val="28"/>
        </w:rPr>
        <w:t>20</w:t>
      </w:r>
      <w:r w:rsidRPr="0014268C">
        <w:rPr>
          <w:sz w:val="28"/>
          <w:szCs w:val="28"/>
        </w:rPr>
        <w:t xml:space="preserve">г. са проведени </w:t>
      </w:r>
      <w:r w:rsidR="00E404CD" w:rsidRPr="0014268C">
        <w:rPr>
          <w:sz w:val="28"/>
          <w:szCs w:val="28"/>
        </w:rPr>
        <w:t xml:space="preserve">3 </w:t>
      </w:r>
      <w:r w:rsidRPr="0014268C">
        <w:rPr>
          <w:sz w:val="28"/>
          <w:szCs w:val="28"/>
        </w:rPr>
        <w:t>заседания на читалищното настоятелство.</w:t>
      </w:r>
      <w:r w:rsidR="00E404CD" w:rsidRPr="0014268C">
        <w:rPr>
          <w:sz w:val="28"/>
          <w:szCs w:val="28"/>
        </w:rPr>
        <w:t xml:space="preserve"> Актуализирани са данните на читалището в ТРРНПО на Агенцията по вписване. Подадени са годишни информационни карти към Министерството на културата в подържаните от него регистри на читалищата и библиотеките .</w:t>
      </w:r>
      <w:r w:rsidR="008E15A5" w:rsidRPr="0014268C">
        <w:rPr>
          <w:sz w:val="28"/>
          <w:szCs w:val="28"/>
        </w:rPr>
        <w:t xml:space="preserve"> Подадени са ГФО към НСИ, НАП, И Агенция по вписване.</w:t>
      </w:r>
      <w:r w:rsidR="00E404CD" w:rsidRPr="0014268C">
        <w:rPr>
          <w:sz w:val="28"/>
          <w:szCs w:val="28"/>
        </w:rPr>
        <w:t xml:space="preserve"> </w:t>
      </w:r>
    </w:p>
    <w:p w14:paraId="17085647" w14:textId="5E2A5346" w:rsidR="00B607C0" w:rsidRPr="0014268C" w:rsidRDefault="00EC5258" w:rsidP="00A02DEB">
      <w:pPr>
        <w:rPr>
          <w:sz w:val="28"/>
          <w:szCs w:val="28"/>
        </w:rPr>
      </w:pPr>
      <w:r w:rsidRPr="0014268C">
        <w:rPr>
          <w:sz w:val="28"/>
          <w:szCs w:val="28"/>
        </w:rPr>
        <w:t>През 2020 година читалището осъществяваше дейността си в съгласие със своите програмни цели, заложени в Устава и ЗНЧ. Основните насоки в работата ни бяха свързани с поддържане авторитета и надграждане на дейността в читалището чрез създаване на условия за художественотворческото реализиране и изява на действащи</w:t>
      </w:r>
      <w:r w:rsidR="0014268C" w:rsidRPr="0014268C">
        <w:rPr>
          <w:sz w:val="28"/>
          <w:szCs w:val="28"/>
        </w:rPr>
        <w:t>я</w:t>
      </w:r>
      <w:r w:rsidRPr="0014268C">
        <w:rPr>
          <w:sz w:val="28"/>
          <w:szCs w:val="28"/>
        </w:rPr>
        <w:t xml:space="preserve"> към </w:t>
      </w:r>
      <w:r w:rsidRPr="0014268C">
        <w:rPr>
          <w:sz w:val="28"/>
          <w:szCs w:val="28"/>
        </w:rPr>
        <w:lastRenderedPageBreak/>
        <w:t>читалището клуб, с поддържане на материалната база. В действията си прилагахме екипния принцип, като се стараехме да създадем максимално добра атмосфера за работа, без пряко администриране. В рамките на субсидирания бюджет подпомагахме читалищните членове с дарителски цели, както и положихме усилия в търсене на нови възможности за обогатяване на културния читалищен афиш.</w:t>
      </w:r>
    </w:p>
    <w:p w14:paraId="6B5203FB" w14:textId="7F8CB208" w:rsidR="00EC5258" w:rsidRPr="0014268C" w:rsidRDefault="00EC5258" w:rsidP="00A02DEB">
      <w:pPr>
        <w:rPr>
          <w:sz w:val="28"/>
          <w:szCs w:val="28"/>
        </w:rPr>
      </w:pPr>
      <w:r w:rsidRPr="0082183A">
        <w:rPr>
          <w:sz w:val="28"/>
          <w:szCs w:val="28"/>
        </w:rPr>
        <w:t>Библиотечно-информационна дейност</w:t>
      </w:r>
      <w:r w:rsidR="008E15A5" w:rsidRPr="0082183A">
        <w:rPr>
          <w:sz w:val="28"/>
          <w:szCs w:val="28"/>
        </w:rPr>
        <w:t>.</w:t>
      </w:r>
      <w:r w:rsidRPr="0082183A">
        <w:rPr>
          <w:sz w:val="28"/>
          <w:szCs w:val="28"/>
        </w:rPr>
        <w:t xml:space="preserve"> Най-традиционната дейност на читалището в миналото и днес се олицетворява от читалищната библиотека. Това е онази наречена</w:t>
      </w:r>
      <w:r w:rsidRPr="00A02DEB">
        <w:rPr>
          <w:sz w:val="24"/>
          <w:szCs w:val="24"/>
        </w:rPr>
        <w:t xml:space="preserve"> </w:t>
      </w:r>
      <w:r w:rsidRPr="0014268C">
        <w:rPr>
          <w:sz w:val="28"/>
          <w:szCs w:val="28"/>
        </w:rPr>
        <w:t xml:space="preserve">преди век и половина „публична библиотека” сложила начало и на самото читалище. Днес, тя е зависима пряко от съвременните тенденции за изграждане на система от глобални библиотеки в буквалния и преносен смисъл и желание за по-широк достъп на читатели до нея. Библиотеката при читалището разполага с фонд – 17745 </w:t>
      </w:r>
      <w:r w:rsidR="005E5F70" w:rsidRPr="0014268C">
        <w:rPr>
          <w:sz w:val="28"/>
          <w:szCs w:val="28"/>
        </w:rPr>
        <w:t xml:space="preserve">библиотечни  </w:t>
      </w:r>
      <w:r w:rsidRPr="0014268C">
        <w:rPr>
          <w:sz w:val="28"/>
          <w:szCs w:val="28"/>
        </w:rPr>
        <w:t xml:space="preserve">единици и 64 броя читатели за отчетния период, от които </w:t>
      </w:r>
      <w:r w:rsidR="005E5F70" w:rsidRPr="0014268C">
        <w:rPr>
          <w:sz w:val="28"/>
          <w:szCs w:val="28"/>
        </w:rPr>
        <w:t>1</w:t>
      </w:r>
      <w:r w:rsidRPr="0014268C">
        <w:rPr>
          <w:sz w:val="28"/>
          <w:szCs w:val="28"/>
        </w:rPr>
        <w:t xml:space="preserve">3 деца до 14 години. </w:t>
      </w:r>
      <w:r w:rsidR="005E5F70" w:rsidRPr="0014268C">
        <w:rPr>
          <w:sz w:val="28"/>
          <w:szCs w:val="28"/>
        </w:rPr>
        <w:t>Поради еп</w:t>
      </w:r>
      <w:r w:rsidR="003B5ADD" w:rsidRPr="0014268C">
        <w:rPr>
          <w:sz w:val="28"/>
          <w:szCs w:val="28"/>
        </w:rPr>
        <w:t>и</w:t>
      </w:r>
      <w:r w:rsidR="005E5F70" w:rsidRPr="0014268C">
        <w:rPr>
          <w:sz w:val="28"/>
          <w:szCs w:val="28"/>
        </w:rPr>
        <w:t>д</w:t>
      </w:r>
      <w:r w:rsidR="008B2CDB">
        <w:rPr>
          <w:sz w:val="28"/>
          <w:szCs w:val="28"/>
        </w:rPr>
        <w:t>е</w:t>
      </w:r>
      <w:r w:rsidR="005E5F70" w:rsidRPr="0014268C">
        <w:rPr>
          <w:sz w:val="28"/>
          <w:szCs w:val="28"/>
        </w:rPr>
        <w:t xml:space="preserve">мичната обстановка посещенията бяха ограничени. Книгите бяха предоставяни по домовете на читателите те </w:t>
      </w:r>
      <w:r w:rsidRPr="0014268C">
        <w:rPr>
          <w:sz w:val="28"/>
          <w:szCs w:val="28"/>
        </w:rPr>
        <w:t xml:space="preserve">са </w:t>
      </w:r>
      <w:r w:rsidR="005E5F70" w:rsidRPr="0014268C">
        <w:rPr>
          <w:sz w:val="28"/>
          <w:szCs w:val="28"/>
        </w:rPr>
        <w:t>756</w:t>
      </w:r>
      <w:r w:rsidR="008B2CDB">
        <w:rPr>
          <w:sz w:val="28"/>
          <w:szCs w:val="28"/>
        </w:rPr>
        <w:t xml:space="preserve"> библиотечни единици</w:t>
      </w:r>
      <w:r w:rsidR="005E5F70" w:rsidRPr="0014268C">
        <w:rPr>
          <w:sz w:val="28"/>
          <w:szCs w:val="28"/>
        </w:rPr>
        <w:t>.</w:t>
      </w:r>
      <w:r w:rsidRPr="0014268C">
        <w:rPr>
          <w:sz w:val="28"/>
          <w:szCs w:val="28"/>
        </w:rPr>
        <w:t xml:space="preserve"> Зачислените книги по инвентарна книга са</w:t>
      </w:r>
      <w:r w:rsidR="00C76A71" w:rsidRPr="0014268C">
        <w:rPr>
          <w:sz w:val="28"/>
          <w:szCs w:val="28"/>
        </w:rPr>
        <w:t xml:space="preserve"> 24</w:t>
      </w:r>
      <w:r w:rsidRPr="0014268C">
        <w:rPr>
          <w:sz w:val="28"/>
          <w:szCs w:val="28"/>
        </w:rPr>
        <w:t xml:space="preserve">, а отчислените книги –  </w:t>
      </w:r>
      <w:r w:rsidR="00C76A71" w:rsidRPr="0014268C">
        <w:rPr>
          <w:sz w:val="28"/>
          <w:szCs w:val="28"/>
        </w:rPr>
        <w:t>нямаме</w:t>
      </w:r>
      <w:r w:rsidRPr="0014268C">
        <w:rPr>
          <w:sz w:val="28"/>
          <w:szCs w:val="28"/>
        </w:rPr>
        <w:t xml:space="preserve">. </w:t>
      </w:r>
      <w:r w:rsidR="00C76A71" w:rsidRPr="0014268C">
        <w:rPr>
          <w:sz w:val="28"/>
          <w:szCs w:val="28"/>
        </w:rPr>
        <w:t xml:space="preserve"> Читалището </w:t>
      </w:r>
      <w:r w:rsidRPr="0014268C">
        <w:rPr>
          <w:sz w:val="28"/>
          <w:szCs w:val="28"/>
        </w:rPr>
        <w:t xml:space="preserve"> спечели проект по </w:t>
      </w:r>
      <w:r w:rsidR="003B5ADD" w:rsidRPr="0014268C">
        <w:rPr>
          <w:sz w:val="28"/>
          <w:szCs w:val="28"/>
        </w:rPr>
        <w:t>МИГ НОВИ ПАЗАР- КАСПИЧАН чакаме подписване на договора</w:t>
      </w:r>
      <w:r w:rsidRPr="0014268C">
        <w:rPr>
          <w:sz w:val="28"/>
          <w:szCs w:val="28"/>
        </w:rPr>
        <w:t xml:space="preserve">. Дейността на библиотеката е разнообразна. Извършва се </w:t>
      </w:r>
      <w:proofErr w:type="spellStart"/>
      <w:r w:rsidRPr="0014268C">
        <w:rPr>
          <w:sz w:val="28"/>
          <w:szCs w:val="28"/>
        </w:rPr>
        <w:t>книго</w:t>
      </w:r>
      <w:proofErr w:type="spellEnd"/>
      <w:r w:rsidR="008B2CDB">
        <w:rPr>
          <w:sz w:val="28"/>
          <w:szCs w:val="28"/>
        </w:rPr>
        <w:t xml:space="preserve"> </w:t>
      </w:r>
      <w:proofErr w:type="spellStart"/>
      <w:r w:rsidR="00DB41C6" w:rsidRPr="0014268C">
        <w:rPr>
          <w:sz w:val="28"/>
          <w:szCs w:val="28"/>
        </w:rPr>
        <w:t>раз</w:t>
      </w:r>
      <w:r w:rsidRPr="0014268C">
        <w:rPr>
          <w:sz w:val="28"/>
          <w:szCs w:val="28"/>
        </w:rPr>
        <w:t>нос</w:t>
      </w:r>
      <w:proofErr w:type="spellEnd"/>
      <w:r w:rsidR="00DB41C6" w:rsidRPr="0014268C">
        <w:rPr>
          <w:sz w:val="28"/>
          <w:szCs w:val="28"/>
        </w:rPr>
        <w:t xml:space="preserve"> </w:t>
      </w:r>
      <w:r w:rsidRPr="0014268C">
        <w:rPr>
          <w:sz w:val="28"/>
          <w:szCs w:val="28"/>
        </w:rPr>
        <w:t xml:space="preserve">всяка първа сряда от </w:t>
      </w:r>
      <w:r w:rsidR="008E15A5" w:rsidRPr="0014268C">
        <w:rPr>
          <w:sz w:val="28"/>
          <w:szCs w:val="28"/>
        </w:rPr>
        <w:t>седмицата</w:t>
      </w:r>
      <w:r w:rsidRPr="0014268C">
        <w:rPr>
          <w:sz w:val="28"/>
          <w:szCs w:val="28"/>
        </w:rPr>
        <w:t xml:space="preserve"> </w:t>
      </w:r>
      <w:r w:rsidR="008E15A5" w:rsidRPr="0014268C">
        <w:rPr>
          <w:sz w:val="28"/>
          <w:szCs w:val="28"/>
        </w:rPr>
        <w:t>.</w:t>
      </w:r>
      <w:r w:rsidRPr="0014268C">
        <w:rPr>
          <w:sz w:val="28"/>
          <w:szCs w:val="28"/>
        </w:rPr>
        <w:t xml:space="preserve"> </w:t>
      </w:r>
    </w:p>
    <w:p w14:paraId="686435CF" w14:textId="4222CDC7" w:rsidR="003B5ADD" w:rsidRDefault="003B5ADD" w:rsidP="00B607C0">
      <w:pPr>
        <w:jc w:val="center"/>
        <w:rPr>
          <w:b/>
          <w:bCs/>
          <w:i/>
          <w:iCs/>
          <w:sz w:val="32"/>
          <w:szCs w:val="32"/>
        </w:rPr>
      </w:pPr>
      <w:r w:rsidRPr="003B5ADD">
        <w:rPr>
          <w:b/>
          <w:bCs/>
          <w:i/>
          <w:iCs/>
          <w:sz w:val="32"/>
          <w:szCs w:val="32"/>
        </w:rPr>
        <w:t>Културна дейност и програмата-културен календар</w:t>
      </w:r>
    </w:p>
    <w:p w14:paraId="4C3D2FB2" w14:textId="675C17C1" w:rsidR="003B5ADD" w:rsidRPr="0082183A" w:rsidRDefault="006F0406" w:rsidP="00E404CD">
      <w:pPr>
        <w:rPr>
          <w:b/>
          <w:bCs/>
          <w:i/>
          <w:iCs/>
          <w:sz w:val="32"/>
          <w:szCs w:val="32"/>
        </w:rPr>
      </w:pPr>
      <w:r w:rsidRPr="0082183A">
        <w:rPr>
          <w:b/>
          <w:bCs/>
          <w:i/>
          <w:iCs/>
          <w:sz w:val="32"/>
          <w:szCs w:val="32"/>
        </w:rPr>
        <w:t>Бяха извършени 15 мероприятия</w:t>
      </w:r>
    </w:p>
    <w:p w14:paraId="53084178" w14:textId="532C67DD" w:rsidR="006F0406" w:rsidRPr="0014268C" w:rsidRDefault="006F0406" w:rsidP="00E404CD">
      <w:pPr>
        <w:rPr>
          <w:sz w:val="28"/>
          <w:szCs w:val="28"/>
        </w:rPr>
      </w:pPr>
      <w:r w:rsidRPr="0014268C">
        <w:rPr>
          <w:sz w:val="28"/>
          <w:szCs w:val="28"/>
        </w:rPr>
        <w:t>01.01.2020 Среща в читалището -да си честитим Новата година</w:t>
      </w:r>
    </w:p>
    <w:p w14:paraId="69995BDB" w14:textId="5D5A3108" w:rsidR="006F0406" w:rsidRPr="0014268C" w:rsidRDefault="006F0406" w:rsidP="00E404CD">
      <w:pPr>
        <w:rPr>
          <w:sz w:val="28"/>
          <w:szCs w:val="28"/>
        </w:rPr>
      </w:pPr>
      <w:r w:rsidRPr="0014268C">
        <w:rPr>
          <w:sz w:val="28"/>
          <w:szCs w:val="28"/>
        </w:rPr>
        <w:t>06.01.2020-прожекция с мултимедия за Христо Ботев</w:t>
      </w:r>
    </w:p>
    <w:p w14:paraId="6817E91A" w14:textId="32403D43" w:rsidR="006F0406" w:rsidRPr="0014268C" w:rsidRDefault="006F0406" w:rsidP="00E404CD">
      <w:pPr>
        <w:rPr>
          <w:sz w:val="28"/>
          <w:szCs w:val="28"/>
        </w:rPr>
      </w:pPr>
      <w:r w:rsidRPr="0014268C">
        <w:rPr>
          <w:sz w:val="28"/>
          <w:szCs w:val="28"/>
        </w:rPr>
        <w:t>21.01.2020-пресъздаване на обичая „Бабин ден“</w:t>
      </w:r>
    </w:p>
    <w:p w14:paraId="657B108C" w14:textId="47A0551B" w:rsidR="006F0406" w:rsidRPr="0014268C" w:rsidRDefault="006F0406" w:rsidP="00E404CD">
      <w:pPr>
        <w:rPr>
          <w:sz w:val="28"/>
          <w:szCs w:val="28"/>
        </w:rPr>
      </w:pPr>
      <w:r w:rsidRPr="0014268C">
        <w:rPr>
          <w:sz w:val="28"/>
          <w:szCs w:val="28"/>
        </w:rPr>
        <w:t>14.02.2020- пресъздаване на обичая „Трифон Зарезан“</w:t>
      </w:r>
    </w:p>
    <w:p w14:paraId="6CEDD69B" w14:textId="4554440C" w:rsidR="006F0406" w:rsidRPr="0014268C" w:rsidRDefault="006F0406" w:rsidP="00E404CD">
      <w:pPr>
        <w:rPr>
          <w:sz w:val="28"/>
          <w:szCs w:val="28"/>
        </w:rPr>
      </w:pPr>
      <w:r w:rsidRPr="0014268C">
        <w:rPr>
          <w:sz w:val="28"/>
          <w:szCs w:val="28"/>
        </w:rPr>
        <w:t>01.03.2020-Изработка на мартеници</w:t>
      </w:r>
    </w:p>
    <w:p w14:paraId="4CC3636B" w14:textId="533EDC9B" w:rsidR="006F0406" w:rsidRPr="0014268C" w:rsidRDefault="006F0406" w:rsidP="00E404CD">
      <w:pPr>
        <w:rPr>
          <w:sz w:val="28"/>
          <w:szCs w:val="28"/>
        </w:rPr>
      </w:pPr>
      <w:r w:rsidRPr="0014268C">
        <w:rPr>
          <w:sz w:val="28"/>
          <w:szCs w:val="28"/>
        </w:rPr>
        <w:t>03.03.2020-Поднасяне на цветя пред паметника на Майка България</w:t>
      </w:r>
    </w:p>
    <w:p w14:paraId="2DA214E7" w14:textId="4EAB8BED" w:rsidR="006F0406" w:rsidRPr="0014268C" w:rsidRDefault="006F0406" w:rsidP="00E404CD">
      <w:pPr>
        <w:rPr>
          <w:sz w:val="28"/>
          <w:szCs w:val="28"/>
        </w:rPr>
      </w:pPr>
      <w:r w:rsidRPr="0014268C">
        <w:rPr>
          <w:sz w:val="28"/>
          <w:szCs w:val="28"/>
        </w:rPr>
        <w:t xml:space="preserve">07.03.2020-Честване на международния ден на жената </w:t>
      </w:r>
    </w:p>
    <w:p w14:paraId="02CF23F0" w14:textId="6DD45FC0" w:rsidR="006F0406" w:rsidRPr="0014268C" w:rsidRDefault="006F0406" w:rsidP="00E404CD">
      <w:pPr>
        <w:rPr>
          <w:sz w:val="28"/>
          <w:szCs w:val="28"/>
        </w:rPr>
      </w:pPr>
      <w:r w:rsidRPr="0014268C">
        <w:rPr>
          <w:sz w:val="28"/>
          <w:szCs w:val="28"/>
        </w:rPr>
        <w:lastRenderedPageBreak/>
        <w:t>08.05.2020-Раздаване на благотворител обяд на нуждаещи семейства. Даренията бях</w:t>
      </w:r>
      <w:r w:rsidR="00311D9E">
        <w:rPr>
          <w:sz w:val="28"/>
          <w:szCs w:val="28"/>
        </w:rPr>
        <w:t>а</w:t>
      </w:r>
      <w:r w:rsidRPr="0014268C">
        <w:rPr>
          <w:sz w:val="28"/>
          <w:szCs w:val="28"/>
        </w:rPr>
        <w:t xml:space="preserve"> от Председателя на читалището Виолета Троянова,</w:t>
      </w:r>
      <w:r w:rsidR="0041283C" w:rsidRPr="0014268C">
        <w:rPr>
          <w:sz w:val="28"/>
          <w:szCs w:val="28"/>
        </w:rPr>
        <w:t xml:space="preserve"> </w:t>
      </w:r>
      <w:r w:rsidRPr="0014268C">
        <w:rPr>
          <w:sz w:val="28"/>
          <w:szCs w:val="28"/>
        </w:rPr>
        <w:t xml:space="preserve">Член на поверителната комисия </w:t>
      </w:r>
      <w:proofErr w:type="spellStart"/>
      <w:r w:rsidRPr="0014268C">
        <w:rPr>
          <w:sz w:val="28"/>
          <w:szCs w:val="28"/>
        </w:rPr>
        <w:t>Неджмия</w:t>
      </w:r>
      <w:proofErr w:type="spellEnd"/>
      <w:r w:rsidRPr="0014268C">
        <w:rPr>
          <w:sz w:val="28"/>
          <w:szCs w:val="28"/>
        </w:rPr>
        <w:t xml:space="preserve"> </w:t>
      </w:r>
      <w:proofErr w:type="spellStart"/>
      <w:r w:rsidRPr="0014268C">
        <w:rPr>
          <w:sz w:val="28"/>
          <w:szCs w:val="28"/>
        </w:rPr>
        <w:t>Ямен</w:t>
      </w:r>
      <w:proofErr w:type="spellEnd"/>
      <w:r w:rsidRPr="0014268C">
        <w:rPr>
          <w:sz w:val="28"/>
          <w:szCs w:val="28"/>
        </w:rPr>
        <w:t>, читалищен секретар Наталия Демирева, библиотекар Теменужка Величкова</w:t>
      </w:r>
    </w:p>
    <w:p w14:paraId="64BE9818" w14:textId="77777777" w:rsidR="00E404CD" w:rsidRPr="0014268C" w:rsidRDefault="006F0406" w:rsidP="00E404CD">
      <w:pPr>
        <w:rPr>
          <w:sz w:val="28"/>
          <w:szCs w:val="28"/>
        </w:rPr>
      </w:pPr>
      <w:r w:rsidRPr="0014268C">
        <w:rPr>
          <w:sz w:val="28"/>
          <w:szCs w:val="28"/>
        </w:rPr>
        <w:t>09.07.2020г</w:t>
      </w:r>
      <w:r w:rsidR="00564FD5" w:rsidRPr="0014268C">
        <w:rPr>
          <w:sz w:val="28"/>
          <w:szCs w:val="28"/>
        </w:rPr>
        <w:t xml:space="preserve"> -</w:t>
      </w:r>
      <w:r w:rsidRPr="0014268C">
        <w:rPr>
          <w:sz w:val="28"/>
          <w:szCs w:val="28"/>
        </w:rPr>
        <w:t xml:space="preserve">  </w:t>
      </w:r>
      <w:r w:rsidR="00564FD5" w:rsidRPr="0014268C">
        <w:rPr>
          <w:sz w:val="28"/>
          <w:szCs w:val="28"/>
        </w:rPr>
        <w:t>прожекция с мултимедия в голямата зала 170г от рождението на Иван Вазов</w:t>
      </w:r>
    </w:p>
    <w:p w14:paraId="54E3B46D" w14:textId="111EC6D5" w:rsidR="00564FD5" w:rsidRPr="0014268C" w:rsidRDefault="00564FD5" w:rsidP="00E404CD">
      <w:pPr>
        <w:rPr>
          <w:sz w:val="28"/>
          <w:szCs w:val="28"/>
        </w:rPr>
      </w:pPr>
      <w:r w:rsidRPr="0014268C">
        <w:rPr>
          <w:sz w:val="28"/>
          <w:szCs w:val="28"/>
        </w:rPr>
        <w:t xml:space="preserve">17.07.2020г. -почит към Апостола 183 от неговото рождение прожекция с мулти медия в голямата зала </w:t>
      </w:r>
    </w:p>
    <w:p w14:paraId="3E8D8ABF" w14:textId="77777777" w:rsidR="00564FD5" w:rsidRPr="0014268C" w:rsidRDefault="00564FD5" w:rsidP="00E404CD">
      <w:pPr>
        <w:rPr>
          <w:sz w:val="28"/>
          <w:szCs w:val="28"/>
        </w:rPr>
      </w:pPr>
      <w:r w:rsidRPr="0014268C">
        <w:rPr>
          <w:sz w:val="28"/>
          <w:szCs w:val="28"/>
        </w:rPr>
        <w:t xml:space="preserve">06.09.2020г. Съединението  на Княжество България с Източна Румелия </w:t>
      </w:r>
    </w:p>
    <w:p w14:paraId="5710905C" w14:textId="77777777" w:rsidR="00564FD5" w:rsidRPr="0014268C" w:rsidRDefault="00564FD5" w:rsidP="00E404CD">
      <w:pPr>
        <w:rPr>
          <w:sz w:val="28"/>
          <w:szCs w:val="28"/>
        </w:rPr>
      </w:pPr>
      <w:r w:rsidRPr="0014268C">
        <w:rPr>
          <w:sz w:val="28"/>
          <w:szCs w:val="28"/>
        </w:rPr>
        <w:t xml:space="preserve">22.09.2020г. 112 години от обявяването на Независима България </w:t>
      </w:r>
    </w:p>
    <w:p w14:paraId="317F047F" w14:textId="77777777" w:rsidR="00564FD5" w:rsidRPr="0014268C" w:rsidRDefault="00564FD5" w:rsidP="00E404CD">
      <w:pPr>
        <w:rPr>
          <w:sz w:val="28"/>
          <w:szCs w:val="28"/>
        </w:rPr>
      </w:pPr>
      <w:r w:rsidRPr="0014268C">
        <w:rPr>
          <w:sz w:val="28"/>
          <w:szCs w:val="28"/>
        </w:rPr>
        <w:t>03.10.2020г- Участие на  фестивала „Ден на плодородието“-с. Върбяне</w:t>
      </w:r>
    </w:p>
    <w:p w14:paraId="70DC4544" w14:textId="77777777" w:rsidR="00564FD5" w:rsidRPr="0014268C" w:rsidRDefault="00564FD5" w:rsidP="00E404CD">
      <w:pPr>
        <w:rPr>
          <w:sz w:val="28"/>
          <w:szCs w:val="28"/>
        </w:rPr>
      </w:pPr>
      <w:r w:rsidRPr="0014268C">
        <w:rPr>
          <w:sz w:val="28"/>
          <w:szCs w:val="28"/>
        </w:rPr>
        <w:t>Успешно представяне и първа награда</w:t>
      </w:r>
    </w:p>
    <w:p w14:paraId="2DFCD821" w14:textId="77777777" w:rsidR="00F8765C" w:rsidRPr="0082183A" w:rsidRDefault="00564FD5" w:rsidP="00F8765C">
      <w:pPr>
        <w:rPr>
          <w:sz w:val="28"/>
          <w:szCs w:val="28"/>
        </w:rPr>
      </w:pPr>
      <w:r w:rsidRPr="0082183A">
        <w:rPr>
          <w:sz w:val="28"/>
          <w:szCs w:val="28"/>
        </w:rPr>
        <w:t xml:space="preserve">08.10.2020г – отбелязване на деня на възрастните хора </w:t>
      </w:r>
    </w:p>
    <w:p w14:paraId="32C6D1AA" w14:textId="79E3A9FA" w:rsidR="00F51022" w:rsidRPr="00A02DEB" w:rsidRDefault="00B607C0" w:rsidP="00F8765C">
      <w:pPr>
        <w:rPr>
          <w:bCs/>
          <w:iCs/>
          <w:sz w:val="24"/>
          <w:szCs w:val="24"/>
        </w:rPr>
      </w:pPr>
      <w:r w:rsidRPr="00A02DEB">
        <w:rPr>
          <w:bCs/>
          <w:iCs/>
          <w:sz w:val="28"/>
          <w:szCs w:val="28"/>
        </w:rPr>
        <w:t xml:space="preserve"> Днес със своята дейност читалището доказва, че е изградено на принципите на доброволността и демократизма и че е </w:t>
      </w:r>
      <w:proofErr w:type="spellStart"/>
      <w:r w:rsidRPr="00A02DEB">
        <w:rPr>
          <w:bCs/>
          <w:iCs/>
          <w:sz w:val="28"/>
          <w:szCs w:val="28"/>
        </w:rPr>
        <w:t>само</w:t>
      </w:r>
      <w:r w:rsidR="00287DB1" w:rsidRPr="00A02DEB">
        <w:rPr>
          <w:bCs/>
          <w:iCs/>
          <w:sz w:val="28"/>
          <w:szCs w:val="28"/>
        </w:rPr>
        <w:t>у</w:t>
      </w:r>
      <w:r w:rsidRPr="00A02DEB">
        <w:rPr>
          <w:bCs/>
          <w:iCs/>
          <w:sz w:val="28"/>
          <w:szCs w:val="28"/>
        </w:rPr>
        <w:t>твърждаващо</w:t>
      </w:r>
      <w:proofErr w:type="spellEnd"/>
      <w:r w:rsidRPr="00A02DEB">
        <w:rPr>
          <w:bCs/>
          <w:iCs/>
          <w:sz w:val="28"/>
          <w:szCs w:val="28"/>
        </w:rPr>
        <w:t xml:space="preserve"> се културно просветно сдружение на всички граждани. То е отворено за цялата местна общност и въздейства върху духа и нравствеността, обединява и приютява всички, които желаят да се докоснат до новите достижения на културата</w:t>
      </w:r>
      <w:r w:rsidR="001F4054" w:rsidRPr="00A02DEB">
        <w:rPr>
          <w:bCs/>
          <w:iCs/>
          <w:sz w:val="28"/>
          <w:szCs w:val="28"/>
        </w:rPr>
        <w:t>.</w:t>
      </w:r>
    </w:p>
    <w:p w14:paraId="5359A926" w14:textId="584156C7" w:rsidR="00AD52BD" w:rsidRPr="00A02DEB" w:rsidRDefault="001F4054" w:rsidP="00B607C0">
      <w:pPr>
        <w:jc w:val="center"/>
        <w:rPr>
          <w:bCs/>
          <w:iCs/>
          <w:sz w:val="28"/>
          <w:szCs w:val="28"/>
        </w:rPr>
      </w:pPr>
      <w:r w:rsidRPr="00A02DEB">
        <w:rPr>
          <w:bCs/>
          <w:iCs/>
          <w:sz w:val="28"/>
          <w:szCs w:val="28"/>
        </w:rPr>
        <w:t xml:space="preserve"> И през 20</w:t>
      </w:r>
      <w:r w:rsidR="00F51022" w:rsidRPr="00A02DEB">
        <w:rPr>
          <w:bCs/>
          <w:iCs/>
          <w:sz w:val="28"/>
          <w:szCs w:val="28"/>
        </w:rPr>
        <w:t>20</w:t>
      </w:r>
      <w:r w:rsidR="00B607C0" w:rsidRPr="00A02DEB">
        <w:rPr>
          <w:bCs/>
          <w:iCs/>
          <w:sz w:val="28"/>
          <w:szCs w:val="28"/>
        </w:rPr>
        <w:t xml:space="preserve"> година </w:t>
      </w:r>
      <w:r w:rsidR="00F51022" w:rsidRPr="00A02DEB">
        <w:rPr>
          <w:bCs/>
          <w:iCs/>
          <w:sz w:val="28"/>
          <w:szCs w:val="28"/>
        </w:rPr>
        <w:t xml:space="preserve">продължава </w:t>
      </w:r>
      <w:r w:rsidR="00B607C0" w:rsidRPr="00A02DEB">
        <w:rPr>
          <w:bCs/>
          <w:iCs/>
          <w:sz w:val="28"/>
          <w:szCs w:val="28"/>
        </w:rPr>
        <w:t>нашите</w:t>
      </w:r>
    </w:p>
    <w:p w14:paraId="31BAED7F" w14:textId="1D960AE5" w:rsidR="001F4054" w:rsidRPr="001F4054" w:rsidRDefault="001F4054" w:rsidP="00B607C0">
      <w:pPr>
        <w:jc w:val="center"/>
        <w:rPr>
          <w:b/>
          <w:i/>
          <w:sz w:val="40"/>
          <w:szCs w:val="40"/>
        </w:rPr>
      </w:pPr>
      <w:r w:rsidRPr="001F4054">
        <w:rPr>
          <w:b/>
          <w:i/>
          <w:sz w:val="40"/>
          <w:szCs w:val="40"/>
        </w:rPr>
        <w:t>ОСНОВНИ ЦЕЛИ :</w:t>
      </w:r>
    </w:p>
    <w:p w14:paraId="6B36010B" w14:textId="77777777" w:rsidR="001F4054" w:rsidRPr="00A02DEB" w:rsidRDefault="001F4054" w:rsidP="001F4054">
      <w:pPr>
        <w:rPr>
          <w:bCs/>
          <w:i/>
          <w:sz w:val="28"/>
          <w:szCs w:val="28"/>
        </w:rPr>
      </w:pPr>
      <w:r w:rsidRPr="00A02DEB">
        <w:rPr>
          <w:bCs/>
          <w:i/>
          <w:sz w:val="28"/>
          <w:szCs w:val="28"/>
        </w:rPr>
        <w:t xml:space="preserve"> 1 Отстояване на позицията на водещо културно средище; </w:t>
      </w:r>
    </w:p>
    <w:p w14:paraId="11D2F005" w14:textId="77777777" w:rsidR="001F4054" w:rsidRPr="00A02DEB" w:rsidRDefault="001F4054" w:rsidP="001F4054">
      <w:pPr>
        <w:rPr>
          <w:bCs/>
          <w:i/>
          <w:sz w:val="28"/>
          <w:szCs w:val="28"/>
        </w:rPr>
      </w:pPr>
      <w:r w:rsidRPr="00A02DEB">
        <w:rPr>
          <w:bCs/>
          <w:i/>
          <w:sz w:val="28"/>
          <w:szCs w:val="28"/>
        </w:rPr>
        <w:t>2. Обогатяване на културния живот;</w:t>
      </w:r>
    </w:p>
    <w:p w14:paraId="644EAE61" w14:textId="77777777" w:rsidR="001F4054" w:rsidRPr="00A02DEB" w:rsidRDefault="001F4054" w:rsidP="001F4054">
      <w:pPr>
        <w:rPr>
          <w:bCs/>
          <w:i/>
          <w:sz w:val="28"/>
          <w:szCs w:val="28"/>
        </w:rPr>
      </w:pPr>
      <w:r w:rsidRPr="00A02DEB">
        <w:rPr>
          <w:bCs/>
          <w:i/>
          <w:sz w:val="28"/>
          <w:szCs w:val="28"/>
        </w:rPr>
        <w:t xml:space="preserve"> 3. Развитие на библиотечната дейност;</w:t>
      </w:r>
    </w:p>
    <w:p w14:paraId="3984B2C7" w14:textId="77777777" w:rsidR="001F4054" w:rsidRPr="00A02DEB" w:rsidRDefault="001F4054" w:rsidP="001F4054">
      <w:pPr>
        <w:rPr>
          <w:bCs/>
          <w:i/>
          <w:sz w:val="28"/>
          <w:szCs w:val="28"/>
        </w:rPr>
      </w:pPr>
      <w:r w:rsidRPr="00A02DEB">
        <w:rPr>
          <w:bCs/>
          <w:i/>
          <w:sz w:val="28"/>
          <w:szCs w:val="28"/>
        </w:rPr>
        <w:t xml:space="preserve"> 4. Превръщане на читалището в информационен център;</w:t>
      </w:r>
    </w:p>
    <w:p w14:paraId="32CB5994" w14:textId="77777777" w:rsidR="001F4054" w:rsidRPr="00A02DEB" w:rsidRDefault="001F4054" w:rsidP="001F4054">
      <w:pPr>
        <w:rPr>
          <w:bCs/>
          <w:i/>
          <w:sz w:val="28"/>
          <w:szCs w:val="28"/>
        </w:rPr>
      </w:pPr>
      <w:r w:rsidRPr="00A02DEB">
        <w:rPr>
          <w:bCs/>
          <w:i/>
          <w:sz w:val="28"/>
          <w:szCs w:val="28"/>
        </w:rPr>
        <w:t xml:space="preserve">5. Съхраняване на народните обичаи и традиции; </w:t>
      </w:r>
    </w:p>
    <w:p w14:paraId="3E386213" w14:textId="77777777" w:rsidR="001F4054" w:rsidRPr="00A02DEB" w:rsidRDefault="001F4054" w:rsidP="001F4054">
      <w:pPr>
        <w:rPr>
          <w:bCs/>
          <w:i/>
          <w:sz w:val="28"/>
          <w:szCs w:val="28"/>
        </w:rPr>
      </w:pPr>
      <w:r w:rsidRPr="00A02DEB">
        <w:rPr>
          <w:bCs/>
          <w:i/>
          <w:sz w:val="28"/>
          <w:szCs w:val="28"/>
        </w:rPr>
        <w:lastRenderedPageBreak/>
        <w:t xml:space="preserve">6. Развитие и подпомагане на любителското художествено творчество; </w:t>
      </w:r>
    </w:p>
    <w:p w14:paraId="14174E8B" w14:textId="77777777" w:rsidR="001F4054" w:rsidRPr="00A02DEB" w:rsidRDefault="001F4054" w:rsidP="001F4054">
      <w:pPr>
        <w:rPr>
          <w:bCs/>
          <w:sz w:val="28"/>
          <w:szCs w:val="28"/>
        </w:rPr>
      </w:pPr>
      <w:r w:rsidRPr="00A02DEB">
        <w:rPr>
          <w:bCs/>
          <w:i/>
          <w:sz w:val="28"/>
          <w:szCs w:val="28"/>
        </w:rPr>
        <w:t>7 .Работа по проекти;</w:t>
      </w:r>
      <w:r w:rsidRPr="00A02DEB">
        <w:rPr>
          <w:bCs/>
          <w:sz w:val="28"/>
          <w:szCs w:val="28"/>
        </w:rPr>
        <w:t xml:space="preserve"> </w:t>
      </w:r>
    </w:p>
    <w:p w14:paraId="5D2CE397" w14:textId="77777777" w:rsidR="001F4054" w:rsidRPr="00A02DEB" w:rsidRDefault="001F4054" w:rsidP="001F4054">
      <w:pPr>
        <w:rPr>
          <w:bCs/>
          <w:i/>
          <w:sz w:val="28"/>
          <w:szCs w:val="28"/>
        </w:rPr>
      </w:pPr>
      <w:r w:rsidRPr="00A02DEB">
        <w:rPr>
          <w:bCs/>
          <w:i/>
          <w:sz w:val="28"/>
          <w:szCs w:val="28"/>
        </w:rPr>
        <w:t>8.Предоставяне на компютърни и интернет услуги по Програма „Глобални библиотеки";</w:t>
      </w:r>
    </w:p>
    <w:p w14:paraId="6657B02D" w14:textId="1B8866CE" w:rsidR="00565DC7" w:rsidRPr="00A02DEB" w:rsidRDefault="00BA50C6" w:rsidP="001F4054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-</w:t>
      </w:r>
      <w:r w:rsidR="00AB0B42" w:rsidRPr="00A02DEB">
        <w:rPr>
          <w:bCs/>
          <w:i/>
          <w:sz w:val="28"/>
          <w:szCs w:val="28"/>
        </w:rPr>
        <w:t>Размера на членски внос -1лв.</w:t>
      </w:r>
    </w:p>
    <w:p w14:paraId="4D0E98AC" w14:textId="4855C648" w:rsidR="00AB0B42" w:rsidRPr="00A02DEB" w:rsidRDefault="00BA50C6" w:rsidP="001F4054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-П</w:t>
      </w:r>
      <w:r w:rsidR="00AB0B42" w:rsidRPr="00A02DEB">
        <w:rPr>
          <w:bCs/>
          <w:i/>
          <w:sz w:val="28"/>
          <w:szCs w:val="28"/>
        </w:rPr>
        <w:t>оследно проведено</w:t>
      </w:r>
      <w:r w:rsidR="008E15A5" w:rsidRPr="00A02DEB">
        <w:rPr>
          <w:bCs/>
          <w:i/>
          <w:sz w:val="28"/>
          <w:szCs w:val="28"/>
        </w:rPr>
        <w:t xml:space="preserve"> годишно </w:t>
      </w:r>
      <w:r w:rsidR="00AB0B42" w:rsidRPr="00A02DEB">
        <w:rPr>
          <w:bCs/>
          <w:i/>
          <w:sz w:val="28"/>
          <w:szCs w:val="28"/>
        </w:rPr>
        <w:t xml:space="preserve"> отчетно</w:t>
      </w:r>
      <w:r w:rsidR="008E15A5" w:rsidRPr="00A02DEB">
        <w:rPr>
          <w:bCs/>
          <w:i/>
          <w:sz w:val="28"/>
          <w:szCs w:val="28"/>
        </w:rPr>
        <w:t xml:space="preserve"> събрание </w:t>
      </w:r>
      <w:r w:rsidR="00AB0B42" w:rsidRPr="00A02DEB">
        <w:rPr>
          <w:bCs/>
          <w:i/>
          <w:sz w:val="28"/>
          <w:szCs w:val="28"/>
        </w:rPr>
        <w:t xml:space="preserve"> –.</w:t>
      </w:r>
      <w:r w:rsidR="008E15A5" w:rsidRPr="00A02DEB">
        <w:rPr>
          <w:bCs/>
          <w:i/>
          <w:sz w:val="28"/>
          <w:szCs w:val="28"/>
        </w:rPr>
        <w:t>07.03.2020г.</w:t>
      </w:r>
    </w:p>
    <w:p w14:paraId="14600E04" w14:textId="514C0740" w:rsidR="008E15A5" w:rsidRPr="00A02DEB" w:rsidRDefault="00BA50C6" w:rsidP="001F4054">
      <w:pPr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-П</w:t>
      </w:r>
      <w:r w:rsidR="008E15A5" w:rsidRPr="00A02DEB">
        <w:rPr>
          <w:bCs/>
          <w:i/>
          <w:sz w:val="28"/>
          <w:szCs w:val="28"/>
        </w:rPr>
        <w:t>оследно проведено отчетно изборна събрание-20.04.2018г.</w:t>
      </w:r>
    </w:p>
    <w:p w14:paraId="07005126" w14:textId="51278AE8" w:rsidR="00AB0B42" w:rsidRPr="00A02DEB" w:rsidRDefault="008E15A5" w:rsidP="001F4054">
      <w:pPr>
        <w:rPr>
          <w:bCs/>
          <w:i/>
          <w:sz w:val="28"/>
          <w:szCs w:val="28"/>
        </w:rPr>
      </w:pPr>
      <w:r w:rsidRPr="00A02DEB">
        <w:rPr>
          <w:bCs/>
          <w:i/>
          <w:sz w:val="28"/>
          <w:szCs w:val="28"/>
        </w:rPr>
        <w:t>Промяна в обстоятелствата -20.05.2020г.</w:t>
      </w:r>
    </w:p>
    <w:p w14:paraId="7FFD1923" w14:textId="28C1F984" w:rsidR="00F8765C" w:rsidRDefault="00F8765C" w:rsidP="001F405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РАБОТА ПО ПРОЕКТИ: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4673"/>
        <w:gridCol w:w="4536"/>
      </w:tblGrid>
      <w:tr w:rsidR="00F8765C" w14:paraId="350FCA2C" w14:textId="77777777" w:rsidTr="00F8765C">
        <w:tc>
          <w:tcPr>
            <w:tcW w:w="4673" w:type="dxa"/>
          </w:tcPr>
          <w:p w14:paraId="5C3DA8C5" w14:textId="37FC69D3" w:rsidR="00F8765C" w:rsidRDefault="00F8765C" w:rsidP="001F405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Проект:</w:t>
            </w:r>
          </w:p>
        </w:tc>
        <w:tc>
          <w:tcPr>
            <w:tcW w:w="4536" w:type="dxa"/>
          </w:tcPr>
          <w:p w14:paraId="0D98AC1F" w14:textId="4BDA1116" w:rsidR="00F8765C" w:rsidRDefault="00F8765C" w:rsidP="001F405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Статут:</w:t>
            </w:r>
          </w:p>
        </w:tc>
      </w:tr>
      <w:tr w:rsidR="00F8765C" w14:paraId="586268F8" w14:textId="77777777" w:rsidTr="00F8765C">
        <w:tc>
          <w:tcPr>
            <w:tcW w:w="4673" w:type="dxa"/>
          </w:tcPr>
          <w:p w14:paraId="39CBDA91" w14:textId="22568D7F" w:rsidR="00F8765C" w:rsidRDefault="00F8765C" w:rsidP="001F405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Миг Нови пазар -Каспичан </w:t>
            </w:r>
          </w:p>
        </w:tc>
        <w:tc>
          <w:tcPr>
            <w:tcW w:w="4536" w:type="dxa"/>
          </w:tcPr>
          <w:p w14:paraId="206EDEB4" w14:textId="6BC1504E" w:rsidR="00F8765C" w:rsidRDefault="00F8765C" w:rsidP="001F405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Одобрен</w:t>
            </w:r>
          </w:p>
        </w:tc>
      </w:tr>
      <w:tr w:rsidR="00F8765C" w14:paraId="3955108B" w14:textId="77777777" w:rsidTr="00F8765C">
        <w:tc>
          <w:tcPr>
            <w:tcW w:w="4673" w:type="dxa"/>
          </w:tcPr>
          <w:p w14:paraId="670BA82D" w14:textId="46F61A19" w:rsidR="00F8765C" w:rsidRDefault="00F8765C" w:rsidP="001F405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Министерството на културата </w:t>
            </w:r>
          </w:p>
        </w:tc>
        <w:tc>
          <w:tcPr>
            <w:tcW w:w="4536" w:type="dxa"/>
          </w:tcPr>
          <w:p w14:paraId="453FBD7C" w14:textId="12BE6AB7" w:rsidR="00F8765C" w:rsidRDefault="00F8765C" w:rsidP="001F4054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Неодобрен</w:t>
            </w:r>
          </w:p>
        </w:tc>
      </w:tr>
    </w:tbl>
    <w:p w14:paraId="3F9C6622" w14:textId="77777777" w:rsidR="00AB0B42" w:rsidRDefault="00AB0B42" w:rsidP="001F4054">
      <w:pPr>
        <w:rPr>
          <w:b/>
          <w:i/>
          <w:sz w:val="28"/>
          <w:szCs w:val="28"/>
        </w:rPr>
      </w:pPr>
    </w:p>
    <w:p w14:paraId="1F8213C0" w14:textId="7278F0A5" w:rsidR="00273C4C" w:rsidRDefault="00F8765C" w:rsidP="001F4054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ОБЩЕСТВЕНИ АНГАЖИМЕНТИ </w:t>
      </w:r>
      <w:r w:rsidR="00A02DEB">
        <w:rPr>
          <w:b/>
          <w:i/>
          <w:sz w:val="28"/>
          <w:szCs w:val="28"/>
        </w:rPr>
        <w:t>И ИНИЦИАТИВИ</w:t>
      </w:r>
    </w:p>
    <w:p w14:paraId="24B4F0F7" w14:textId="516B86F6" w:rsidR="00A02DEB" w:rsidRPr="00A02DEB" w:rsidRDefault="00A02DEB" w:rsidP="001F4054">
      <w:pPr>
        <w:rPr>
          <w:bCs/>
          <w:iCs/>
          <w:sz w:val="28"/>
          <w:szCs w:val="28"/>
        </w:rPr>
      </w:pPr>
      <w:r w:rsidRPr="00A02DEB">
        <w:rPr>
          <w:bCs/>
          <w:iCs/>
          <w:sz w:val="28"/>
          <w:szCs w:val="28"/>
        </w:rPr>
        <w:t>-Съдействие към бюра по труда -Каспичан и Нов</w:t>
      </w:r>
      <w:r w:rsidR="0082183A">
        <w:rPr>
          <w:bCs/>
          <w:iCs/>
          <w:sz w:val="28"/>
          <w:szCs w:val="28"/>
        </w:rPr>
        <w:t>и</w:t>
      </w:r>
      <w:r w:rsidRPr="00A02DEB">
        <w:rPr>
          <w:bCs/>
          <w:iCs/>
          <w:sz w:val="28"/>
          <w:szCs w:val="28"/>
        </w:rPr>
        <w:t xml:space="preserve"> пазар при подбор на работници.</w:t>
      </w:r>
    </w:p>
    <w:p w14:paraId="2F350EC6" w14:textId="1D249365" w:rsidR="00A02DEB" w:rsidRDefault="00A02DEB" w:rsidP="001F4054">
      <w:pPr>
        <w:rPr>
          <w:bCs/>
          <w:iCs/>
          <w:sz w:val="28"/>
          <w:szCs w:val="28"/>
        </w:rPr>
      </w:pPr>
      <w:r w:rsidRPr="00A02DEB">
        <w:rPr>
          <w:bCs/>
          <w:iCs/>
          <w:sz w:val="28"/>
          <w:szCs w:val="28"/>
        </w:rPr>
        <w:t xml:space="preserve">-проведохме разговори с ЕТ </w:t>
      </w:r>
      <w:proofErr w:type="spellStart"/>
      <w:r w:rsidRPr="00A02DEB">
        <w:rPr>
          <w:bCs/>
          <w:iCs/>
          <w:sz w:val="28"/>
          <w:szCs w:val="28"/>
        </w:rPr>
        <w:t>Геомар</w:t>
      </w:r>
      <w:proofErr w:type="spellEnd"/>
      <w:r w:rsidRPr="00A02DEB">
        <w:rPr>
          <w:bCs/>
          <w:iCs/>
          <w:sz w:val="28"/>
          <w:szCs w:val="28"/>
        </w:rPr>
        <w:t xml:space="preserve"> 90 - Абибе Ибрям за извършения ремонт за стойност от 1255лв ,извършения ремонт бе дарена без условие.</w:t>
      </w:r>
    </w:p>
    <w:p w14:paraId="6257680A" w14:textId="46F6301E" w:rsidR="0031244B" w:rsidRDefault="005310F8" w:rsidP="005310F8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ФИНАНСОВА ИНФОРМАЦИЯ за 2020г</w:t>
      </w:r>
    </w:p>
    <w:p w14:paraId="6DA0DB3E" w14:textId="268222B8" w:rsidR="000E3A10" w:rsidRDefault="000E3A10" w:rsidP="005310F8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Начислените </w:t>
      </w:r>
      <w:r w:rsidR="008838C6">
        <w:rPr>
          <w:bCs/>
          <w:iCs/>
          <w:sz w:val="28"/>
          <w:szCs w:val="28"/>
        </w:rPr>
        <w:t xml:space="preserve">действителни </w:t>
      </w:r>
      <w:r>
        <w:rPr>
          <w:bCs/>
          <w:iCs/>
          <w:sz w:val="28"/>
          <w:szCs w:val="28"/>
        </w:rPr>
        <w:t>заплатите по трудови правоотношения са 12708.00лв</w:t>
      </w:r>
    </w:p>
    <w:p w14:paraId="548BBB61" w14:textId="087D7630" w:rsidR="000E3A10" w:rsidRDefault="000E3A10" w:rsidP="005310F8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Действителни получени заплати са  10095,08</w:t>
      </w:r>
    </w:p>
    <w:p w14:paraId="2172C7BC" w14:textId="6962A5C0" w:rsidR="000E3A10" w:rsidRDefault="000E3A10" w:rsidP="005310F8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Неполучено възнаграждение от Наталия Демирева е - 2612.92лв която сума е вписано и в НСИ отчета за 2020година.</w:t>
      </w:r>
    </w:p>
    <w:p w14:paraId="471A302E" w14:textId="261953FF" w:rsidR="000E3A10" w:rsidRPr="000E3A10" w:rsidRDefault="000E3A10" w:rsidP="005310F8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Изцяло е подменена дограмата н</w:t>
      </w:r>
      <w:r w:rsidR="00BA50C6">
        <w:rPr>
          <w:bCs/>
          <w:iCs/>
          <w:sz w:val="28"/>
          <w:szCs w:val="28"/>
        </w:rPr>
        <w:t>а</w:t>
      </w:r>
      <w:r>
        <w:rPr>
          <w:bCs/>
          <w:iCs/>
          <w:sz w:val="28"/>
          <w:szCs w:val="28"/>
        </w:rPr>
        <w:t xml:space="preserve"> читалището -39</w:t>
      </w:r>
      <w:r w:rsidR="001520A6">
        <w:rPr>
          <w:bCs/>
          <w:iCs/>
          <w:sz w:val="28"/>
          <w:szCs w:val="28"/>
        </w:rPr>
        <w:t>25</w:t>
      </w:r>
      <w:r>
        <w:rPr>
          <w:bCs/>
          <w:iCs/>
          <w:sz w:val="28"/>
          <w:szCs w:val="28"/>
        </w:rPr>
        <w:t>,77</w:t>
      </w:r>
      <w:r w:rsidR="001520A6">
        <w:rPr>
          <w:bCs/>
          <w:iCs/>
          <w:sz w:val="28"/>
          <w:szCs w:val="28"/>
        </w:rPr>
        <w:t>лв</w:t>
      </w:r>
      <w:r w:rsidR="0082183A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 xml:space="preserve">Имахме задължение за извършен ремонт </w:t>
      </w:r>
      <w:r w:rsidR="001520A6">
        <w:rPr>
          <w:bCs/>
          <w:iCs/>
          <w:sz w:val="28"/>
          <w:szCs w:val="28"/>
        </w:rPr>
        <w:t>-</w:t>
      </w:r>
      <w:r>
        <w:rPr>
          <w:bCs/>
          <w:iCs/>
          <w:sz w:val="28"/>
          <w:szCs w:val="28"/>
        </w:rPr>
        <w:t xml:space="preserve"> </w:t>
      </w:r>
      <w:r w:rsidR="001520A6">
        <w:rPr>
          <w:bCs/>
          <w:iCs/>
          <w:sz w:val="28"/>
          <w:szCs w:val="28"/>
        </w:rPr>
        <w:t>1291лв сумата е заплатена</w:t>
      </w:r>
    </w:p>
    <w:p w14:paraId="4CF56304" w14:textId="331DDC5C" w:rsidR="005310F8" w:rsidRDefault="005310F8" w:rsidP="005310F8">
      <w:r w:rsidRPr="005310F8">
        <w:lastRenderedPageBreak/>
        <w:t xml:space="preserve"> </w:t>
      </w:r>
      <w:r w:rsidR="0031244B" w:rsidRPr="0031244B">
        <w:rPr>
          <w:noProof/>
        </w:rPr>
        <w:drawing>
          <wp:inline distT="0" distB="0" distL="0" distR="0" wp14:anchorId="30E62D9D" wp14:editId="7912287B">
            <wp:extent cx="4628826" cy="10631797"/>
            <wp:effectExtent l="0" t="0" r="635" b="0"/>
            <wp:docPr id="3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0281" cy="106581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2DF7F" w14:textId="1AED8A76" w:rsidR="00977189" w:rsidRDefault="00977189" w:rsidP="00977189">
      <w:pPr>
        <w:rPr>
          <w:b/>
          <w:bCs/>
          <w:sz w:val="28"/>
          <w:szCs w:val="28"/>
        </w:rPr>
      </w:pPr>
      <w:r>
        <w:lastRenderedPageBreak/>
        <w:t xml:space="preserve"> </w:t>
      </w:r>
      <w:r w:rsidRPr="00977189">
        <w:rPr>
          <w:b/>
          <w:bCs/>
          <w:sz w:val="28"/>
          <w:szCs w:val="28"/>
        </w:rPr>
        <w:t>ОЦЕНКА НА ДЕЙНОСТТА ПРЕЗ 20</w:t>
      </w:r>
      <w:r>
        <w:rPr>
          <w:b/>
          <w:bCs/>
          <w:sz w:val="28"/>
          <w:szCs w:val="28"/>
        </w:rPr>
        <w:t>20</w:t>
      </w:r>
      <w:r w:rsidRPr="00977189">
        <w:rPr>
          <w:b/>
          <w:bCs/>
          <w:sz w:val="28"/>
          <w:szCs w:val="28"/>
        </w:rPr>
        <w:t>г.</w:t>
      </w:r>
    </w:p>
    <w:p w14:paraId="66C31F80" w14:textId="77777777" w:rsidR="00D57446" w:rsidRPr="0082183A" w:rsidRDefault="00977189" w:rsidP="00977189">
      <w:pPr>
        <w:rPr>
          <w:sz w:val="28"/>
          <w:szCs w:val="28"/>
        </w:rPr>
      </w:pPr>
      <w:r w:rsidRPr="0082183A">
        <w:rPr>
          <w:sz w:val="28"/>
          <w:szCs w:val="28"/>
        </w:rPr>
        <w:t xml:space="preserve">Поради извънредната епидемична обстановка ,която беше обявена в страната ,по голямата част от мероприятия не бяха проведени. Но по време на извънредно положение читалищното настоятелство взе решение да подпомогнем членовете на читалището с топъл обяд, със доброволчески и финансови средства на Виолета Троянова-Председател на читалището, </w:t>
      </w:r>
      <w:proofErr w:type="spellStart"/>
      <w:r w:rsidRPr="0082183A">
        <w:rPr>
          <w:sz w:val="28"/>
          <w:szCs w:val="28"/>
        </w:rPr>
        <w:t>Неджмия</w:t>
      </w:r>
      <w:proofErr w:type="spellEnd"/>
      <w:r w:rsidRPr="0082183A">
        <w:rPr>
          <w:sz w:val="28"/>
          <w:szCs w:val="28"/>
        </w:rPr>
        <w:t xml:space="preserve"> </w:t>
      </w:r>
      <w:proofErr w:type="spellStart"/>
      <w:r w:rsidRPr="0082183A">
        <w:rPr>
          <w:sz w:val="28"/>
          <w:szCs w:val="28"/>
        </w:rPr>
        <w:t>Ямен</w:t>
      </w:r>
      <w:proofErr w:type="spellEnd"/>
      <w:r w:rsidRPr="0082183A">
        <w:rPr>
          <w:sz w:val="28"/>
          <w:szCs w:val="28"/>
        </w:rPr>
        <w:t xml:space="preserve"> - член на поверителна комисия Наталия Демирева </w:t>
      </w:r>
      <w:r w:rsidR="00D57446" w:rsidRPr="0082183A">
        <w:rPr>
          <w:sz w:val="28"/>
          <w:szCs w:val="28"/>
        </w:rPr>
        <w:t>-читалищен секретар, Теменужка Величкова -библиотекар. Читалищния секретар с библиотекаря разнесоха книги по домове на читателите.</w:t>
      </w:r>
    </w:p>
    <w:p w14:paraId="25E59E0C" w14:textId="3E83E6E8" w:rsidR="00977189" w:rsidRPr="0082183A" w:rsidRDefault="00D57446" w:rsidP="00977189">
      <w:pPr>
        <w:rPr>
          <w:sz w:val="28"/>
          <w:szCs w:val="28"/>
        </w:rPr>
      </w:pPr>
      <w:r w:rsidRPr="0082183A">
        <w:rPr>
          <w:sz w:val="28"/>
          <w:szCs w:val="28"/>
        </w:rPr>
        <w:t>Читалищния секретар извършваше и  доставка на лекарства по домове.</w:t>
      </w:r>
    </w:p>
    <w:p w14:paraId="1334C968" w14:textId="77777777" w:rsidR="00977189" w:rsidRPr="0082183A" w:rsidRDefault="00977189" w:rsidP="00977189">
      <w:pPr>
        <w:rPr>
          <w:sz w:val="28"/>
          <w:szCs w:val="28"/>
        </w:rPr>
      </w:pPr>
      <w:r w:rsidRPr="0082183A">
        <w:rPr>
          <w:sz w:val="28"/>
          <w:szCs w:val="28"/>
        </w:rPr>
        <w:t>Утвърдило се не само като културен център, но и като такова на гражданското общество,</w:t>
      </w:r>
    </w:p>
    <w:p w14:paraId="2AB6AF67" w14:textId="4B1A3805" w:rsidR="00977189" w:rsidRPr="0082183A" w:rsidRDefault="00977189" w:rsidP="00977189">
      <w:pPr>
        <w:rPr>
          <w:sz w:val="28"/>
          <w:szCs w:val="28"/>
        </w:rPr>
      </w:pPr>
      <w:r w:rsidRPr="0082183A">
        <w:rPr>
          <w:sz w:val="28"/>
          <w:szCs w:val="28"/>
        </w:rPr>
        <w:t>читалището има собствен потенциал за решаване на част от проблемите, които стоят пред</w:t>
      </w:r>
      <w:r w:rsidR="0082183A" w:rsidRPr="0082183A">
        <w:rPr>
          <w:sz w:val="28"/>
          <w:szCs w:val="28"/>
        </w:rPr>
        <w:t xml:space="preserve"> него като:</w:t>
      </w:r>
      <w:bookmarkStart w:id="0" w:name="_Hlk61864365"/>
    </w:p>
    <w:bookmarkEnd w:id="0"/>
    <w:p w14:paraId="3D73B9F1" w14:textId="77777777" w:rsidR="00977189" w:rsidRPr="0082183A" w:rsidRDefault="00977189" w:rsidP="00977189">
      <w:pPr>
        <w:rPr>
          <w:sz w:val="28"/>
          <w:szCs w:val="28"/>
        </w:rPr>
      </w:pPr>
      <w:r w:rsidRPr="0082183A">
        <w:rPr>
          <w:sz w:val="28"/>
          <w:szCs w:val="28"/>
        </w:rPr>
        <w:t>1. Търсене на нови и разнообразни форми на дейността, усъвършенстване на предлаганите</w:t>
      </w:r>
    </w:p>
    <w:p w14:paraId="1BB11CE2" w14:textId="77777777" w:rsidR="00977189" w:rsidRPr="0082183A" w:rsidRDefault="00977189" w:rsidP="00977189">
      <w:pPr>
        <w:rPr>
          <w:sz w:val="28"/>
          <w:szCs w:val="28"/>
        </w:rPr>
      </w:pPr>
      <w:r w:rsidRPr="0082183A">
        <w:rPr>
          <w:sz w:val="28"/>
          <w:szCs w:val="28"/>
        </w:rPr>
        <w:t>услуги и творчески прояви.</w:t>
      </w:r>
    </w:p>
    <w:p w14:paraId="74ADC4C4" w14:textId="77777777" w:rsidR="00977189" w:rsidRPr="0082183A" w:rsidRDefault="00977189" w:rsidP="00977189">
      <w:pPr>
        <w:rPr>
          <w:sz w:val="28"/>
          <w:szCs w:val="28"/>
        </w:rPr>
      </w:pPr>
      <w:r w:rsidRPr="0082183A">
        <w:rPr>
          <w:sz w:val="28"/>
          <w:szCs w:val="28"/>
        </w:rPr>
        <w:t>2. Привличане на нови читалищни членове, разширяване на социалния и възрастов състав</w:t>
      </w:r>
    </w:p>
    <w:p w14:paraId="49629C06" w14:textId="77777777" w:rsidR="00977189" w:rsidRPr="0082183A" w:rsidRDefault="00977189" w:rsidP="00977189">
      <w:pPr>
        <w:rPr>
          <w:sz w:val="28"/>
          <w:szCs w:val="28"/>
        </w:rPr>
      </w:pPr>
      <w:r w:rsidRPr="0082183A">
        <w:rPr>
          <w:sz w:val="28"/>
          <w:szCs w:val="28"/>
        </w:rPr>
        <w:t>в различните форми и прояви.</w:t>
      </w:r>
    </w:p>
    <w:p w14:paraId="67085FBA" w14:textId="47E3F986" w:rsidR="00977189" w:rsidRPr="0082183A" w:rsidRDefault="00977189" w:rsidP="00977189">
      <w:pPr>
        <w:rPr>
          <w:sz w:val="28"/>
          <w:szCs w:val="28"/>
        </w:rPr>
      </w:pPr>
      <w:r w:rsidRPr="0082183A">
        <w:rPr>
          <w:sz w:val="28"/>
          <w:szCs w:val="28"/>
        </w:rPr>
        <w:t xml:space="preserve">3. Проучване и използване на нови практики. Осъществяването на успешни партньорства </w:t>
      </w:r>
    </w:p>
    <w:p w14:paraId="7ED037BA" w14:textId="51D37F98" w:rsidR="00977189" w:rsidRPr="0082183A" w:rsidRDefault="00977189" w:rsidP="00977189">
      <w:pPr>
        <w:rPr>
          <w:sz w:val="28"/>
          <w:szCs w:val="28"/>
        </w:rPr>
      </w:pPr>
      <w:r w:rsidRPr="0082183A">
        <w:rPr>
          <w:sz w:val="28"/>
          <w:szCs w:val="28"/>
        </w:rPr>
        <w:t>сътрудничество с други институции, НПО и бизнеса е от особена важност за успешната</w:t>
      </w:r>
      <w:r w:rsidR="0082183A" w:rsidRPr="0082183A">
        <w:rPr>
          <w:sz w:val="28"/>
          <w:szCs w:val="28"/>
        </w:rPr>
        <w:t xml:space="preserve"> работа на читалището</w:t>
      </w:r>
    </w:p>
    <w:p w14:paraId="14F6DE72" w14:textId="0BD2AB8E" w:rsidR="00977189" w:rsidRPr="0082183A" w:rsidRDefault="00977189" w:rsidP="00977189">
      <w:pPr>
        <w:rPr>
          <w:sz w:val="28"/>
          <w:szCs w:val="28"/>
        </w:rPr>
      </w:pPr>
      <w:r w:rsidRPr="0082183A">
        <w:rPr>
          <w:sz w:val="28"/>
          <w:szCs w:val="28"/>
        </w:rPr>
        <w:t>За решаването на проблемите, се изисква активно партньорство с Община КАСПИЧАН,</w:t>
      </w:r>
    </w:p>
    <w:p w14:paraId="5DC08943" w14:textId="77777777" w:rsidR="00977189" w:rsidRPr="0082183A" w:rsidRDefault="00977189" w:rsidP="00977189">
      <w:pPr>
        <w:rPr>
          <w:sz w:val="28"/>
          <w:szCs w:val="28"/>
        </w:rPr>
      </w:pPr>
      <w:r w:rsidRPr="0082183A">
        <w:rPr>
          <w:sz w:val="28"/>
          <w:szCs w:val="28"/>
        </w:rPr>
        <w:t>Министерството на културата и неправителствения сектор.</w:t>
      </w:r>
    </w:p>
    <w:p w14:paraId="54B78B67" w14:textId="00C3F5BC" w:rsidR="00977189" w:rsidRPr="0082183A" w:rsidRDefault="00977189" w:rsidP="00977189">
      <w:pPr>
        <w:rPr>
          <w:sz w:val="28"/>
          <w:szCs w:val="28"/>
        </w:rPr>
      </w:pPr>
      <w:r w:rsidRPr="0082183A">
        <w:rPr>
          <w:sz w:val="28"/>
          <w:szCs w:val="28"/>
        </w:rPr>
        <w:lastRenderedPageBreak/>
        <w:t xml:space="preserve">Съхраняването на традициите на жителите на </w:t>
      </w:r>
      <w:r w:rsidR="0082183A">
        <w:rPr>
          <w:sz w:val="28"/>
          <w:szCs w:val="28"/>
        </w:rPr>
        <w:t>с</w:t>
      </w:r>
      <w:r w:rsidRPr="0082183A">
        <w:rPr>
          <w:sz w:val="28"/>
          <w:szCs w:val="28"/>
        </w:rPr>
        <w:t>. К</w:t>
      </w:r>
      <w:r w:rsidR="0082183A">
        <w:rPr>
          <w:sz w:val="28"/>
          <w:szCs w:val="28"/>
        </w:rPr>
        <w:t>аспичан</w:t>
      </w:r>
      <w:r w:rsidRPr="0082183A">
        <w:rPr>
          <w:sz w:val="28"/>
          <w:szCs w:val="28"/>
        </w:rPr>
        <w:t>, е една от задачите в работата на читалището.</w:t>
      </w:r>
    </w:p>
    <w:p w14:paraId="36B352E2" w14:textId="3092327C" w:rsidR="00977189" w:rsidRPr="0082183A" w:rsidRDefault="00977189" w:rsidP="00977189">
      <w:pPr>
        <w:rPr>
          <w:sz w:val="28"/>
          <w:szCs w:val="28"/>
        </w:rPr>
      </w:pPr>
      <w:r w:rsidRPr="0082183A">
        <w:rPr>
          <w:sz w:val="28"/>
          <w:szCs w:val="28"/>
        </w:rPr>
        <w:t>През 2020г. като Народно читалище се помъчихме да изпълним възложените ни от</w:t>
      </w:r>
      <w:r w:rsidR="0082183A">
        <w:rPr>
          <w:sz w:val="28"/>
          <w:szCs w:val="28"/>
        </w:rPr>
        <w:t xml:space="preserve"> </w:t>
      </w:r>
      <w:r w:rsidRPr="0082183A">
        <w:rPr>
          <w:sz w:val="28"/>
          <w:szCs w:val="28"/>
        </w:rPr>
        <w:t>държавата и обществото задачи, а именно развитието на културата и традициите</w:t>
      </w:r>
      <w:r w:rsidR="0082183A">
        <w:rPr>
          <w:sz w:val="28"/>
          <w:szCs w:val="28"/>
        </w:rPr>
        <w:t xml:space="preserve">, </w:t>
      </w:r>
      <w:r w:rsidRPr="0082183A">
        <w:rPr>
          <w:sz w:val="28"/>
          <w:szCs w:val="28"/>
        </w:rPr>
        <w:t>утвърждаване на моралните и духовни ценности и добродетели, повишаване на</w:t>
      </w:r>
      <w:r w:rsidR="0082183A">
        <w:rPr>
          <w:sz w:val="28"/>
          <w:szCs w:val="28"/>
        </w:rPr>
        <w:t xml:space="preserve"> </w:t>
      </w:r>
      <w:r w:rsidRPr="0082183A">
        <w:rPr>
          <w:sz w:val="28"/>
          <w:szCs w:val="28"/>
        </w:rPr>
        <w:t>капацитета и знанията на ползвателите на читалищни услуги.</w:t>
      </w:r>
    </w:p>
    <w:p w14:paraId="5DEE244C" w14:textId="73A77C43" w:rsidR="005310F8" w:rsidRDefault="005310F8" w:rsidP="005310F8">
      <w:pPr>
        <w:rPr>
          <w:b/>
          <w:iCs/>
          <w:sz w:val="28"/>
          <w:szCs w:val="28"/>
        </w:rPr>
      </w:pPr>
    </w:p>
    <w:p w14:paraId="7B56FF89" w14:textId="2FBF45CF" w:rsidR="0082183A" w:rsidRDefault="0082183A" w:rsidP="005310F8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Благодаря ви за вниманието: </w:t>
      </w:r>
    </w:p>
    <w:p w14:paraId="57E5F4C2" w14:textId="2BEB9929" w:rsidR="0079431B" w:rsidRDefault="0079431B" w:rsidP="005310F8">
      <w:pPr>
        <w:rPr>
          <w:b/>
          <w:iCs/>
          <w:sz w:val="28"/>
          <w:szCs w:val="28"/>
        </w:rPr>
      </w:pPr>
    </w:p>
    <w:p w14:paraId="085F75D7" w14:textId="6CFD4D0D" w:rsidR="0079431B" w:rsidRDefault="0079431B" w:rsidP="005310F8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                                                      Председател:…………………..</w:t>
      </w:r>
    </w:p>
    <w:p w14:paraId="4C81D3A6" w14:textId="3C7B153D" w:rsidR="0079431B" w:rsidRDefault="0079431B" w:rsidP="005310F8">
      <w:pPr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 xml:space="preserve">                                                                                  /В. Троянова/</w:t>
      </w:r>
    </w:p>
    <w:bookmarkStart w:id="1" w:name="_Hlk61860888"/>
    <w:p w14:paraId="6798F140" w14:textId="37582E4F" w:rsidR="005310F8" w:rsidRPr="005310F8" w:rsidRDefault="005310F8" w:rsidP="005310F8">
      <w:pPr>
        <w:rPr>
          <w:b/>
          <w:iCs/>
          <w:sz w:val="28"/>
          <w:szCs w:val="28"/>
        </w:rPr>
      </w:pPr>
      <w:r>
        <w:rPr>
          <w:b/>
          <w:iCs/>
          <w:noProof/>
          <w:sz w:val="28"/>
          <w:szCs w:val="28"/>
          <w:lang w:eastAsia="bg-BG"/>
        </w:rPr>
        <w:object w:dxaOrig="14643" w:dyaOrig="25045" w14:anchorId="00A835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8.5pt;height:22in" o:ole="">
            <v:imagedata r:id="rId9" o:title=""/>
          </v:shape>
          <o:OLEObject Type="Embed" ProgID="Excel.Sheet.12" ShapeID="_x0000_i1025" DrawAspect="Content" ObjectID="_1674026139" r:id="rId10"/>
        </w:object>
      </w:r>
      <w:bookmarkEnd w:id="1"/>
    </w:p>
    <w:tbl>
      <w:tblPr>
        <w:tblStyle w:val="a3"/>
        <w:tblW w:w="0" w:type="auto"/>
        <w:tblInd w:w="-601" w:type="dxa"/>
        <w:tblLook w:val="04A0" w:firstRow="1" w:lastRow="0" w:firstColumn="1" w:lastColumn="0" w:noHBand="0" w:noVBand="1"/>
      </w:tblPr>
      <w:tblGrid>
        <w:gridCol w:w="9673"/>
      </w:tblGrid>
      <w:tr w:rsidR="00BD612C" w14:paraId="41A12F03" w14:textId="77777777" w:rsidTr="00AF20F4">
        <w:trPr>
          <w:trHeight w:val="13968"/>
        </w:trPr>
        <w:tc>
          <w:tcPr>
            <w:tcW w:w="981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1D9577A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lastRenderedPageBreak/>
              <w:t>6</w:t>
            </w:r>
            <w:r w:rsidR="00471B45" w:rsidRPr="00543C09">
              <w:rPr>
                <w:b/>
                <w:sz w:val="24"/>
                <w:szCs w:val="24"/>
              </w:rPr>
              <w:t xml:space="preserve"> </w:t>
            </w:r>
            <w:r w:rsidRPr="00543C09">
              <w:rPr>
                <w:b/>
                <w:sz w:val="24"/>
                <w:szCs w:val="24"/>
              </w:rPr>
              <w:t>март</w:t>
            </w:r>
          </w:p>
          <w:p w14:paraId="79FDA70D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t>и прожекция с мултимедия отбелязване на 3март с пенсионерите от сел</w:t>
            </w:r>
            <w:r w:rsidR="004E51EA" w:rsidRPr="00543C09">
              <w:rPr>
                <w:b/>
                <w:sz w:val="24"/>
                <w:szCs w:val="24"/>
              </w:rPr>
              <w:t>-34</w:t>
            </w:r>
          </w:p>
          <w:p w14:paraId="12FEA5B8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t>8 март</w:t>
            </w:r>
          </w:p>
          <w:p w14:paraId="4E285165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t>Международен ден на жената. –веселие и почерпка с жителите на с.Каспича</w:t>
            </w:r>
            <w:r w:rsidR="004E51EA" w:rsidRPr="00543C09">
              <w:rPr>
                <w:b/>
                <w:sz w:val="24"/>
                <w:szCs w:val="24"/>
              </w:rPr>
              <w:t>н -42</w:t>
            </w:r>
          </w:p>
          <w:p w14:paraId="7BC76974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t xml:space="preserve">21 март </w:t>
            </w:r>
          </w:p>
          <w:p w14:paraId="2C257835" w14:textId="77777777" w:rsidR="004E51EA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t>Ден на земята. Световен ден на поезията- четене на книжки,</w:t>
            </w:r>
            <w:r w:rsidR="004E51EA" w:rsidRPr="00543C09">
              <w:rPr>
                <w:b/>
                <w:sz w:val="24"/>
                <w:szCs w:val="24"/>
              </w:rPr>
              <w:t xml:space="preserve"> от деца -16</w:t>
            </w:r>
          </w:p>
          <w:p w14:paraId="348166D7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t>почистване на читалищния парк и посяване на цветя и дръвчета</w:t>
            </w:r>
            <w:r w:rsidR="004E51EA" w:rsidRPr="00543C09">
              <w:rPr>
                <w:b/>
                <w:sz w:val="24"/>
                <w:szCs w:val="24"/>
              </w:rPr>
              <w:t>-25</w:t>
            </w:r>
          </w:p>
          <w:p w14:paraId="63531AEC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t xml:space="preserve">22 март </w:t>
            </w:r>
          </w:p>
          <w:p w14:paraId="063CC141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t>Първа пролет –веселие в малката зала на читалището</w:t>
            </w:r>
            <w:r w:rsidR="004E51EA" w:rsidRPr="00543C09">
              <w:rPr>
                <w:b/>
                <w:sz w:val="24"/>
                <w:szCs w:val="24"/>
              </w:rPr>
              <w:t>-28</w:t>
            </w:r>
          </w:p>
          <w:p w14:paraId="63CE9535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t>30 март</w:t>
            </w:r>
          </w:p>
          <w:p w14:paraId="073EEDBF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t>Рождени дни  на пенсионерите</w:t>
            </w:r>
            <w:r w:rsidR="004E51EA" w:rsidRPr="00543C09">
              <w:rPr>
                <w:b/>
                <w:sz w:val="24"/>
                <w:szCs w:val="24"/>
              </w:rPr>
              <w:t>-33</w:t>
            </w:r>
          </w:p>
          <w:p w14:paraId="1433638C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t>1 април</w:t>
            </w:r>
          </w:p>
          <w:p w14:paraId="127EBD51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t>Международен ден на хумора и шегата.Обявен през 1970-прожекция с  мултимедия на тема шегите и хумора отбелязан на 02апри</w:t>
            </w:r>
            <w:r w:rsidR="004E51EA" w:rsidRPr="00543C09">
              <w:rPr>
                <w:b/>
                <w:sz w:val="24"/>
                <w:szCs w:val="24"/>
              </w:rPr>
              <w:t>-29</w:t>
            </w:r>
          </w:p>
          <w:p w14:paraId="23317C88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t>2 април</w:t>
            </w:r>
          </w:p>
          <w:p w14:paraId="3C833869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t xml:space="preserve">Международен ден на детската книга-верижно четене на приказка с  децата и възрастни </w:t>
            </w:r>
            <w:r w:rsidR="004E51EA" w:rsidRPr="00543C09">
              <w:rPr>
                <w:b/>
                <w:sz w:val="24"/>
                <w:szCs w:val="24"/>
              </w:rPr>
              <w:t>-26</w:t>
            </w:r>
          </w:p>
          <w:p w14:paraId="1117E72B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t xml:space="preserve">5април </w:t>
            </w:r>
          </w:p>
          <w:p w14:paraId="5D0C19FC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t>Боядисване на яйца и месене на тесто за козонаци</w:t>
            </w:r>
            <w:r w:rsidR="004E51EA" w:rsidRPr="00543C09">
              <w:rPr>
                <w:b/>
                <w:sz w:val="24"/>
                <w:szCs w:val="24"/>
              </w:rPr>
              <w:t>-21</w:t>
            </w:r>
          </w:p>
          <w:p w14:paraId="344DCFAF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t>12 април</w:t>
            </w:r>
          </w:p>
          <w:p w14:paraId="28253F12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t xml:space="preserve">Отбелязване на </w:t>
            </w:r>
            <w:proofErr w:type="spellStart"/>
            <w:r w:rsidRPr="00543C09">
              <w:rPr>
                <w:b/>
                <w:sz w:val="24"/>
                <w:szCs w:val="24"/>
              </w:rPr>
              <w:t>Въскресение</w:t>
            </w:r>
            <w:proofErr w:type="spellEnd"/>
            <w:r w:rsidRPr="00543C09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543C09">
              <w:rPr>
                <w:b/>
                <w:sz w:val="24"/>
                <w:szCs w:val="24"/>
              </w:rPr>
              <w:t>Хръстово</w:t>
            </w:r>
            <w:proofErr w:type="spellEnd"/>
            <w:r w:rsidRPr="00543C09">
              <w:rPr>
                <w:b/>
                <w:sz w:val="24"/>
                <w:szCs w:val="24"/>
              </w:rPr>
              <w:t xml:space="preserve"> чукане с яйца</w:t>
            </w:r>
            <w:r w:rsidR="004E51EA" w:rsidRPr="00543C09">
              <w:rPr>
                <w:b/>
                <w:sz w:val="24"/>
                <w:szCs w:val="24"/>
              </w:rPr>
              <w:t>-32</w:t>
            </w:r>
          </w:p>
          <w:p w14:paraId="37F16EDB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t>1 май</w:t>
            </w:r>
          </w:p>
          <w:p w14:paraId="44368ED1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rFonts w:ascii="Arial" w:hAnsi="Arial" w:cs="Arial"/>
                <w:b/>
                <w:sz w:val="24"/>
                <w:szCs w:val="24"/>
              </w:rPr>
              <w:t>Отбелязване на празника в близката местност с младежите от селото</w:t>
            </w:r>
            <w:r w:rsidR="004E51EA" w:rsidRPr="00543C09">
              <w:rPr>
                <w:rFonts w:ascii="Arial" w:hAnsi="Arial" w:cs="Arial"/>
                <w:b/>
                <w:sz w:val="24"/>
                <w:szCs w:val="24"/>
              </w:rPr>
              <w:t>-37</w:t>
            </w:r>
          </w:p>
          <w:p w14:paraId="7C11B7CC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t>3 май</w:t>
            </w:r>
          </w:p>
          <w:p w14:paraId="4EC4FF13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rFonts w:ascii="Arial" w:hAnsi="Arial" w:cs="Arial"/>
                <w:b/>
                <w:sz w:val="24"/>
                <w:szCs w:val="24"/>
              </w:rPr>
              <w:t xml:space="preserve">АЗ МОГА ДА ЧЕТА </w:t>
            </w:r>
            <w:r w:rsidR="004E51EA" w:rsidRPr="00543C09">
              <w:rPr>
                <w:rFonts w:ascii="Arial" w:hAnsi="Arial" w:cs="Arial"/>
                <w:b/>
                <w:sz w:val="24"/>
                <w:szCs w:val="24"/>
              </w:rPr>
              <w:t>-18</w:t>
            </w:r>
          </w:p>
          <w:p w14:paraId="767A6061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t xml:space="preserve">6 май </w:t>
            </w:r>
          </w:p>
          <w:p w14:paraId="4FD05955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rFonts w:ascii="Arial" w:hAnsi="Arial" w:cs="Arial"/>
                <w:b/>
                <w:sz w:val="24"/>
                <w:szCs w:val="24"/>
              </w:rPr>
              <w:t>Ден на храбростта и Българската армия .Герьовден</w:t>
            </w:r>
            <w:r w:rsidR="00B43BA3" w:rsidRPr="00543C09">
              <w:rPr>
                <w:rFonts w:ascii="Arial" w:hAnsi="Arial" w:cs="Arial"/>
                <w:b/>
                <w:sz w:val="24"/>
                <w:szCs w:val="24"/>
              </w:rPr>
              <w:t>-28</w:t>
            </w:r>
          </w:p>
          <w:p w14:paraId="06FFE188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t>9 май</w:t>
            </w:r>
          </w:p>
          <w:p w14:paraId="217BD51B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rFonts w:ascii="Arial" w:hAnsi="Arial" w:cs="Arial"/>
                <w:b/>
                <w:sz w:val="24"/>
                <w:szCs w:val="24"/>
              </w:rPr>
              <w:t>-150гошишен юбилей  на църквата –курбан и литургия</w:t>
            </w:r>
            <w:r w:rsidR="00B43BA3" w:rsidRPr="00543C09">
              <w:rPr>
                <w:rFonts w:ascii="Arial" w:hAnsi="Arial" w:cs="Arial"/>
                <w:b/>
                <w:sz w:val="24"/>
                <w:szCs w:val="24"/>
              </w:rPr>
              <w:t>-12</w:t>
            </w:r>
            <w:r w:rsidRPr="00543C0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14:paraId="26AB3737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t xml:space="preserve">11май </w:t>
            </w:r>
          </w:p>
          <w:p w14:paraId="1171FA9F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rFonts w:ascii="Arial" w:hAnsi="Arial" w:cs="Arial"/>
                <w:b/>
                <w:sz w:val="24"/>
                <w:szCs w:val="24"/>
              </w:rPr>
              <w:t>150годишен юбилей на джамията, с курбан и молитва</w:t>
            </w:r>
            <w:r w:rsidR="00B43BA3" w:rsidRPr="00543C09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511AD" w:rsidRPr="00543C09">
              <w:rPr>
                <w:rFonts w:ascii="Arial" w:hAnsi="Arial" w:cs="Arial"/>
                <w:b/>
                <w:sz w:val="24"/>
                <w:szCs w:val="24"/>
              </w:rPr>
              <w:t>46</w:t>
            </w:r>
          </w:p>
          <w:p w14:paraId="5CA85DBB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t xml:space="preserve">15 май </w:t>
            </w:r>
          </w:p>
          <w:p w14:paraId="4220C313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rFonts w:ascii="Arial" w:hAnsi="Arial" w:cs="Arial"/>
                <w:b/>
                <w:sz w:val="24"/>
                <w:szCs w:val="24"/>
              </w:rPr>
              <w:t>Международен ден на семейството</w:t>
            </w:r>
            <w:r w:rsidR="005511AD" w:rsidRPr="00543C09">
              <w:rPr>
                <w:rFonts w:ascii="Arial" w:hAnsi="Arial" w:cs="Arial"/>
                <w:b/>
                <w:sz w:val="24"/>
                <w:szCs w:val="24"/>
              </w:rPr>
              <w:t>-26</w:t>
            </w:r>
          </w:p>
          <w:p w14:paraId="7DE87834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t>24 май</w:t>
            </w:r>
          </w:p>
          <w:p w14:paraId="5A586DF5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rFonts w:ascii="Arial" w:hAnsi="Arial" w:cs="Arial"/>
                <w:b/>
                <w:sz w:val="24"/>
                <w:szCs w:val="24"/>
              </w:rPr>
              <w:t xml:space="preserve">Ден на Българската просвета и култура и на славянската писменост </w:t>
            </w:r>
            <w:r w:rsidR="005511AD" w:rsidRPr="00543C09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="005F17CB" w:rsidRPr="00543C09">
              <w:rPr>
                <w:rFonts w:ascii="Arial" w:hAnsi="Arial" w:cs="Arial"/>
                <w:b/>
                <w:sz w:val="24"/>
                <w:szCs w:val="24"/>
              </w:rPr>
              <w:t>33</w:t>
            </w:r>
          </w:p>
          <w:p w14:paraId="0D7F2EA4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t xml:space="preserve">01юни </w:t>
            </w:r>
          </w:p>
          <w:p w14:paraId="632D0CDD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rFonts w:ascii="Arial" w:hAnsi="Arial" w:cs="Arial"/>
                <w:b/>
                <w:sz w:val="24"/>
                <w:szCs w:val="24"/>
              </w:rPr>
              <w:t xml:space="preserve">Международен ден за защита на детето </w:t>
            </w:r>
            <w:r w:rsidR="005511AD" w:rsidRPr="00543C09">
              <w:rPr>
                <w:rFonts w:ascii="Arial" w:hAnsi="Arial" w:cs="Arial"/>
                <w:b/>
                <w:sz w:val="24"/>
                <w:szCs w:val="24"/>
              </w:rPr>
              <w:t>-35</w:t>
            </w:r>
          </w:p>
          <w:p w14:paraId="52535878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t xml:space="preserve">02 юни </w:t>
            </w:r>
          </w:p>
          <w:p w14:paraId="6275D9CB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rFonts w:ascii="Arial" w:hAnsi="Arial" w:cs="Arial"/>
                <w:b/>
                <w:sz w:val="24"/>
                <w:szCs w:val="24"/>
              </w:rPr>
              <w:t xml:space="preserve">Ден на Ботев и на загиналите за свободата и независимостта на България .Патронен празник 1896-2018-поставяне на пометна плоча на Христо Ботев от дарители Мурад </w:t>
            </w:r>
            <w:proofErr w:type="spellStart"/>
            <w:r w:rsidRPr="00543C09">
              <w:rPr>
                <w:rFonts w:ascii="Arial" w:hAnsi="Arial" w:cs="Arial"/>
                <w:b/>
                <w:sz w:val="24"/>
                <w:szCs w:val="24"/>
              </w:rPr>
              <w:t>Фахредин</w:t>
            </w:r>
            <w:proofErr w:type="spellEnd"/>
            <w:r w:rsidRPr="00543C09">
              <w:rPr>
                <w:rFonts w:ascii="Arial" w:hAnsi="Arial" w:cs="Arial"/>
                <w:b/>
                <w:sz w:val="24"/>
                <w:szCs w:val="24"/>
              </w:rPr>
              <w:t xml:space="preserve"> Шан и Наталия Сашева Демирева,рецитал на стихове</w:t>
            </w:r>
            <w:r w:rsidR="005511AD" w:rsidRPr="00543C09">
              <w:rPr>
                <w:rFonts w:ascii="Arial" w:hAnsi="Arial" w:cs="Arial"/>
                <w:b/>
                <w:sz w:val="24"/>
                <w:szCs w:val="24"/>
              </w:rPr>
              <w:t xml:space="preserve">  присъствали 45</w:t>
            </w:r>
          </w:p>
          <w:p w14:paraId="5E3137A8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t>29юни</w:t>
            </w:r>
          </w:p>
          <w:p w14:paraId="21310BFD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rFonts w:ascii="Arial" w:hAnsi="Arial" w:cs="Arial"/>
                <w:b/>
                <w:sz w:val="24"/>
                <w:szCs w:val="24"/>
              </w:rPr>
              <w:t>Рождени дни на пенсионерите</w:t>
            </w:r>
            <w:r w:rsidR="005511AD" w:rsidRPr="00543C09">
              <w:rPr>
                <w:rFonts w:ascii="Arial" w:hAnsi="Arial" w:cs="Arial"/>
                <w:b/>
                <w:sz w:val="24"/>
                <w:szCs w:val="24"/>
              </w:rPr>
              <w:t>-42</w:t>
            </w:r>
          </w:p>
          <w:p w14:paraId="71A5A839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t>20 юли</w:t>
            </w:r>
          </w:p>
          <w:p w14:paraId="7B337F33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rFonts w:ascii="Arial" w:hAnsi="Arial" w:cs="Arial"/>
                <w:b/>
                <w:sz w:val="24"/>
                <w:szCs w:val="24"/>
              </w:rPr>
              <w:t>Международен ден на шахмата /турнир/</w:t>
            </w:r>
            <w:r w:rsidR="005511AD" w:rsidRPr="00543C09">
              <w:rPr>
                <w:rFonts w:ascii="Arial" w:hAnsi="Arial" w:cs="Arial"/>
                <w:b/>
                <w:sz w:val="24"/>
                <w:szCs w:val="24"/>
              </w:rPr>
              <w:t>-12</w:t>
            </w:r>
          </w:p>
          <w:p w14:paraId="01A3C855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t>01 август</w:t>
            </w:r>
          </w:p>
          <w:p w14:paraId="034921A6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rFonts w:ascii="Arial" w:hAnsi="Arial" w:cs="Arial"/>
                <w:b/>
                <w:sz w:val="24"/>
                <w:szCs w:val="24"/>
              </w:rPr>
              <w:t>Весели летни игри</w:t>
            </w:r>
          </w:p>
          <w:p w14:paraId="279C9CB2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lastRenderedPageBreak/>
              <w:t>6 септември</w:t>
            </w:r>
          </w:p>
          <w:p w14:paraId="3E343144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rFonts w:ascii="Arial" w:hAnsi="Arial" w:cs="Arial"/>
                <w:b/>
                <w:sz w:val="24"/>
                <w:szCs w:val="24"/>
              </w:rPr>
              <w:t>Ден на съединението на Княжество България с Източна Румелия</w:t>
            </w:r>
            <w:r w:rsidR="005511AD" w:rsidRPr="00543C09">
              <w:rPr>
                <w:rFonts w:ascii="Arial" w:hAnsi="Arial" w:cs="Arial"/>
                <w:b/>
                <w:sz w:val="24"/>
                <w:szCs w:val="24"/>
              </w:rPr>
              <w:t xml:space="preserve"> поставяне на венец -12</w:t>
            </w:r>
          </w:p>
          <w:p w14:paraId="7352CBAA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t>22 септември</w:t>
            </w:r>
          </w:p>
          <w:p w14:paraId="4A5C25B4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rFonts w:ascii="Arial" w:hAnsi="Arial" w:cs="Arial"/>
                <w:b/>
                <w:sz w:val="24"/>
                <w:szCs w:val="24"/>
              </w:rPr>
              <w:t>Ден на обявяване  на независимостта на България/1908/</w:t>
            </w:r>
            <w:r w:rsidR="005511AD" w:rsidRPr="00543C09">
              <w:rPr>
                <w:rFonts w:ascii="Arial" w:hAnsi="Arial" w:cs="Arial"/>
                <w:b/>
                <w:sz w:val="24"/>
                <w:szCs w:val="24"/>
              </w:rPr>
              <w:t xml:space="preserve"> прожекция с мултимедия </w:t>
            </w:r>
            <w:r w:rsidR="005F17CB" w:rsidRPr="00543C09">
              <w:rPr>
                <w:rFonts w:ascii="Arial" w:hAnsi="Arial" w:cs="Arial"/>
                <w:b/>
                <w:sz w:val="24"/>
                <w:szCs w:val="24"/>
              </w:rPr>
              <w:t>присъствали -28</w:t>
            </w:r>
          </w:p>
          <w:p w14:paraId="4C1F486D" w14:textId="77777777" w:rsidR="00BD612C" w:rsidRPr="00543C09" w:rsidRDefault="00BD612C" w:rsidP="00565DC7">
            <w:pPr>
              <w:rPr>
                <w:b/>
                <w:sz w:val="24"/>
                <w:szCs w:val="24"/>
              </w:rPr>
            </w:pPr>
            <w:r w:rsidRPr="00543C09">
              <w:rPr>
                <w:b/>
                <w:sz w:val="24"/>
                <w:szCs w:val="24"/>
              </w:rPr>
              <w:t>28 септември</w:t>
            </w:r>
          </w:p>
          <w:p w14:paraId="672A55DC" w14:textId="77777777" w:rsidR="00541EC7" w:rsidRPr="00543C09" w:rsidRDefault="00BD612C" w:rsidP="00565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3C09">
              <w:rPr>
                <w:rFonts w:ascii="Arial" w:hAnsi="Arial" w:cs="Arial"/>
                <w:b/>
                <w:sz w:val="24"/>
                <w:szCs w:val="24"/>
              </w:rPr>
              <w:t>Рождени дни на пенсионерите</w:t>
            </w:r>
            <w:r w:rsidR="005F17CB" w:rsidRPr="00543C09">
              <w:rPr>
                <w:rFonts w:ascii="Arial" w:hAnsi="Arial" w:cs="Arial"/>
                <w:b/>
                <w:sz w:val="24"/>
                <w:szCs w:val="24"/>
              </w:rPr>
              <w:t>-40</w:t>
            </w:r>
          </w:p>
          <w:p w14:paraId="5E2CD813" w14:textId="77777777" w:rsidR="00541EC7" w:rsidRPr="00543C09" w:rsidRDefault="00541EC7" w:rsidP="00565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3C09">
              <w:rPr>
                <w:rFonts w:ascii="Arial" w:hAnsi="Arial" w:cs="Arial"/>
                <w:b/>
                <w:sz w:val="24"/>
                <w:szCs w:val="24"/>
              </w:rPr>
              <w:t xml:space="preserve">1ноември Ден на будителите –прожекция с мултимедия </w:t>
            </w:r>
            <w:r w:rsidR="005F17CB" w:rsidRPr="00543C09">
              <w:rPr>
                <w:rFonts w:ascii="Arial" w:hAnsi="Arial" w:cs="Arial"/>
                <w:b/>
                <w:sz w:val="24"/>
                <w:szCs w:val="24"/>
              </w:rPr>
              <w:t>-32</w:t>
            </w:r>
          </w:p>
          <w:p w14:paraId="796A341B" w14:textId="77777777" w:rsidR="00541EC7" w:rsidRPr="00543C09" w:rsidRDefault="00541EC7" w:rsidP="00565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3C09">
              <w:rPr>
                <w:rFonts w:ascii="Arial" w:hAnsi="Arial" w:cs="Arial"/>
                <w:b/>
                <w:sz w:val="24"/>
                <w:szCs w:val="24"/>
              </w:rPr>
              <w:t xml:space="preserve">6декември –подготовка за коледна украса </w:t>
            </w:r>
            <w:r w:rsidR="005F17CB" w:rsidRPr="00543C09">
              <w:rPr>
                <w:rFonts w:ascii="Arial" w:hAnsi="Arial" w:cs="Arial"/>
                <w:b/>
                <w:sz w:val="24"/>
                <w:szCs w:val="24"/>
              </w:rPr>
              <w:t>-22</w:t>
            </w:r>
          </w:p>
          <w:p w14:paraId="7A5DDC87" w14:textId="77777777" w:rsidR="00541EC7" w:rsidRPr="00543C09" w:rsidRDefault="00541EC7" w:rsidP="00565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3C09">
              <w:rPr>
                <w:rFonts w:ascii="Arial" w:hAnsi="Arial" w:cs="Arial"/>
                <w:b/>
                <w:sz w:val="24"/>
                <w:szCs w:val="24"/>
              </w:rPr>
              <w:t xml:space="preserve">21 декември –коледно тържество </w:t>
            </w:r>
            <w:r w:rsidR="005F17CB" w:rsidRPr="00543C09">
              <w:rPr>
                <w:rFonts w:ascii="Arial" w:hAnsi="Arial" w:cs="Arial"/>
                <w:b/>
                <w:sz w:val="24"/>
                <w:szCs w:val="24"/>
              </w:rPr>
              <w:t>-45</w:t>
            </w:r>
          </w:p>
          <w:p w14:paraId="7DE21675" w14:textId="77777777" w:rsidR="00541EC7" w:rsidRPr="00543C09" w:rsidRDefault="00541EC7" w:rsidP="00565DC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543C09">
              <w:rPr>
                <w:rFonts w:ascii="Arial" w:hAnsi="Arial" w:cs="Arial"/>
                <w:b/>
                <w:sz w:val="24"/>
                <w:szCs w:val="24"/>
              </w:rPr>
              <w:t xml:space="preserve">28декември –Новогодишно </w:t>
            </w:r>
            <w:proofErr w:type="spellStart"/>
            <w:r w:rsidR="005F17CB" w:rsidRPr="00543C09">
              <w:rPr>
                <w:rFonts w:ascii="Arial" w:hAnsi="Arial" w:cs="Arial"/>
                <w:b/>
                <w:sz w:val="24"/>
                <w:szCs w:val="24"/>
              </w:rPr>
              <w:t>тържектва</w:t>
            </w:r>
            <w:proofErr w:type="spellEnd"/>
            <w:r w:rsidR="005F17CB" w:rsidRPr="00543C09">
              <w:rPr>
                <w:rFonts w:ascii="Arial" w:hAnsi="Arial" w:cs="Arial"/>
                <w:b/>
                <w:sz w:val="24"/>
                <w:szCs w:val="24"/>
              </w:rPr>
              <w:t xml:space="preserve"> -38</w:t>
            </w:r>
          </w:p>
          <w:p w14:paraId="65848A9A" w14:textId="77777777" w:rsidR="00541EC7" w:rsidRDefault="00541EC7" w:rsidP="00565DC7">
            <w:pPr>
              <w:rPr>
                <w:rFonts w:ascii="Arial" w:hAnsi="Arial" w:cs="Arial"/>
              </w:rPr>
            </w:pPr>
          </w:p>
          <w:p w14:paraId="28C618C7" w14:textId="77777777" w:rsidR="004E51EA" w:rsidRPr="00AF20F4" w:rsidRDefault="00471B45" w:rsidP="00565DC7">
            <w:pPr>
              <w:rPr>
                <w:b/>
                <w:sz w:val="28"/>
                <w:szCs w:val="28"/>
              </w:rPr>
            </w:pPr>
            <w:r w:rsidRPr="00AF20F4">
              <w:rPr>
                <w:b/>
                <w:sz w:val="28"/>
                <w:szCs w:val="28"/>
              </w:rPr>
              <w:t xml:space="preserve">Отчитаме, че постигнатото не е малко. Може и има възможност да се работи за още подобри резултати. Утвърждава се мястото на читалището като </w:t>
            </w:r>
            <w:proofErr w:type="spellStart"/>
            <w:r w:rsidRPr="00AF20F4">
              <w:rPr>
                <w:b/>
                <w:sz w:val="28"/>
                <w:szCs w:val="28"/>
              </w:rPr>
              <w:t>общественозначима</w:t>
            </w:r>
            <w:proofErr w:type="spellEnd"/>
            <w:r w:rsidRPr="00AF20F4">
              <w:rPr>
                <w:b/>
                <w:sz w:val="28"/>
                <w:szCs w:val="28"/>
              </w:rPr>
              <w:t xml:space="preserve"> институция със собствен принос в полза на гражданите. Считаме, че посоката, в която се развива дейността ни и реализираните инициативи способстват за постигане на дългосрочните</w:t>
            </w:r>
            <w:r w:rsidR="004E51EA" w:rsidRPr="00AF20F4">
              <w:rPr>
                <w:b/>
                <w:sz w:val="28"/>
                <w:szCs w:val="28"/>
              </w:rPr>
              <w:t xml:space="preserve"> цели, които сме си поставили</w:t>
            </w:r>
            <w:r w:rsidRPr="00AF20F4">
              <w:rPr>
                <w:b/>
                <w:sz w:val="28"/>
                <w:szCs w:val="28"/>
              </w:rPr>
              <w:t xml:space="preserve"> . Ръководството и екипът на читалището продължават да работят за разширяване кръга от партньори с културни институти, НПО, учебни заведения, както и в посока на подобряване на предлаганите услуги, с цел привличане на нови потребители. Търсим възможности за кандид</w:t>
            </w:r>
            <w:r w:rsidR="005F17CB" w:rsidRPr="00AF20F4">
              <w:rPr>
                <w:b/>
                <w:sz w:val="28"/>
                <w:szCs w:val="28"/>
              </w:rPr>
              <w:t>атстване по проекти и програми,като имаме един проект към МИГ НОВИ ПАЗАР И КАСПИЧАН писан и одобрен за оборудване на библиотеката и пенсионерския клуб към читалището и столове за зрителната зала .</w:t>
            </w:r>
            <w:r w:rsidRPr="00AF20F4">
              <w:rPr>
                <w:b/>
                <w:sz w:val="28"/>
                <w:szCs w:val="28"/>
              </w:rPr>
              <w:t>с които да обезпечим дейността на читалището. Можем да бъдем силни и да си бъдем полезни само когато сме заедно и се обединим, защото културата не познава граници.</w:t>
            </w:r>
          </w:p>
          <w:p w14:paraId="52B1542C" w14:textId="77777777" w:rsidR="005F17CB" w:rsidRPr="005F17CB" w:rsidRDefault="005F17CB" w:rsidP="00565DC7"/>
          <w:p w14:paraId="77F6F991" w14:textId="77777777" w:rsidR="005F17CB" w:rsidRDefault="005F17CB" w:rsidP="00565DC7">
            <w:pPr>
              <w:rPr>
                <w:sz w:val="48"/>
                <w:szCs w:val="48"/>
              </w:rPr>
            </w:pPr>
            <w:r>
              <w:t xml:space="preserve"> </w:t>
            </w:r>
            <w:r w:rsidRPr="00543C09">
              <w:rPr>
                <w:sz w:val="48"/>
                <w:szCs w:val="48"/>
              </w:rPr>
              <w:t>Отчет на поверителната комисия:</w:t>
            </w:r>
          </w:p>
          <w:p w14:paraId="58D12ADB" w14:textId="77777777" w:rsidR="00543C09" w:rsidRPr="00543C09" w:rsidRDefault="00543C09" w:rsidP="00565DC7">
            <w:pPr>
              <w:rPr>
                <w:sz w:val="48"/>
                <w:szCs w:val="48"/>
              </w:rPr>
            </w:pPr>
          </w:p>
          <w:p w14:paraId="6B660513" w14:textId="77777777" w:rsidR="005F17CB" w:rsidRDefault="00F349D8" w:rsidP="00565D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Наличност към 31.12.2017г</w:t>
            </w:r>
            <w:r w:rsidR="00565DC7">
              <w:rPr>
                <w:sz w:val="40"/>
                <w:szCs w:val="40"/>
              </w:rPr>
              <w:t xml:space="preserve">  </w:t>
            </w:r>
            <w:r>
              <w:rPr>
                <w:sz w:val="40"/>
                <w:szCs w:val="40"/>
              </w:rPr>
              <w:t>-</w:t>
            </w:r>
            <w:r w:rsidR="00565DC7">
              <w:rPr>
                <w:sz w:val="40"/>
                <w:szCs w:val="40"/>
              </w:rPr>
              <w:t xml:space="preserve"> </w:t>
            </w:r>
            <w:r>
              <w:rPr>
                <w:sz w:val="40"/>
                <w:szCs w:val="40"/>
              </w:rPr>
              <w:t>1753,47</w:t>
            </w:r>
          </w:p>
          <w:p w14:paraId="43DD8ADC" w14:textId="77777777" w:rsidR="00F349D8" w:rsidRDefault="00F349D8" w:rsidP="00565D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От субсидия 12970,00лв</w:t>
            </w:r>
          </w:p>
          <w:p w14:paraId="2524F590" w14:textId="77777777" w:rsidR="00F349D8" w:rsidRDefault="00F349D8" w:rsidP="00565D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Други приходи</w:t>
            </w:r>
            <w:r w:rsidR="00543C09">
              <w:rPr>
                <w:sz w:val="40"/>
                <w:szCs w:val="40"/>
              </w:rPr>
              <w:t xml:space="preserve"> Наталия Деми</w:t>
            </w:r>
            <w:r w:rsidR="00EA5D0C">
              <w:rPr>
                <w:sz w:val="40"/>
                <w:szCs w:val="40"/>
              </w:rPr>
              <w:t xml:space="preserve">рева  </w:t>
            </w:r>
            <w:r>
              <w:rPr>
                <w:sz w:val="40"/>
                <w:szCs w:val="40"/>
              </w:rPr>
              <w:t xml:space="preserve"> -366,00лв</w:t>
            </w:r>
          </w:p>
          <w:p w14:paraId="15ED4E69" w14:textId="77777777" w:rsidR="00F349D8" w:rsidRDefault="00F349D8" w:rsidP="00565D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Приходи от наем 250,00лв</w:t>
            </w:r>
          </w:p>
          <w:p w14:paraId="4BE5D55B" w14:textId="77777777" w:rsidR="00F349D8" w:rsidRDefault="00EA5D0C" w:rsidP="00565D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Общо </w:t>
            </w:r>
            <w:proofErr w:type="spellStart"/>
            <w:r>
              <w:rPr>
                <w:sz w:val="40"/>
                <w:szCs w:val="40"/>
              </w:rPr>
              <w:t>лв</w:t>
            </w:r>
            <w:proofErr w:type="spellEnd"/>
            <w:r>
              <w:rPr>
                <w:sz w:val="40"/>
                <w:szCs w:val="40"/>
              </w:rPr>
              <w:t>:-15339,47лв</w:t>
            </w:r>
          </w:p>
          <w:p w14:paraId="4B36DB46" w14:textId="77777777" w:rsidR="00F349D8" w:rsidRDefault="00F349D8" w:rsidP="00565D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Разходи :</w:t>
            </w:r>
          </w:p>
          <w:p w14:paraId="1286F6C2" w14:textId="77777777" w:rsidR="00F349D8" w:rsidRDefault="00F349D8" w:rsidP="00565D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Заплати и възнаграждения -8933,94лв</w:t>
            </w:r>
          </w:p>
          <w:p w14:paraId="5EB51A49" w14:textId="77777777" w:rsidR="00F349D8" w:rsidRDefault="00F349D8" w:rsidP="00565D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lastRenderedPageBreak/>
              <w:t xml:space="preserve">Задължителни </w:t>
            </w:r>
            <w:proofErr w:type="spellStart"/>
            <w:r>
              <w:rPr>
                <w:sz w:val="40"/>
                <w:szCs w:val="40"/>
              </w:rPr>
              <w:t>осиг.от</w:t>
            </w:r>
            <w:proofErr w:type="spellEnd"/>
            <w:r>
              <w:rPr>
                <w:sz w:val="40"/>
                <w:szCs w:val="40"/>
              </w:rPr>
              <w:t xml:space="preserve"> работодател -1719,84лв</w:t>
            </w:r>
          </w:p>
          <w:p w14:paraId="64BE49FE" w14:textId="77777777" w:rsidR="00F349D8" w:rsidRDefault="00F349D8" w:rsidP="00565D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Вода и ел.енергия -682,47лв</w:t>
            </w:r>
          </w:p>
          <w:p w14:paraId="73298F8E" w14:textId="77777777" w:rsidR="00F349D8" w:rsidRDefault="00F349D8" w:rsidP="00565D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Интернет -325,00лв</w:t>
            </w:r>
          </w:p>
          <w:p w14:paraId="1C752536" w14:textId="77777777" w:rsidR="00F349D8" w:rsidRDefault="00F349D8" w:rsidP="00565D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За мероприятия -353,00</w:t>
            </w:r>
          </w:p>
          <w:p w14:paraId="55214E60" w14:textId="77777777" w:rsidR="00F349D8" w:rsidRDefault="00F349D8" w:rsidP="00565D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Други </w:t>
            </w:r>
            <w:r w:rsidR="00EA5D0C">
              <w:rPr>
                <w:sz w:val="40"/>
                <w:szCs w:val="40"/>
              </w:rPr>
              <w:t>р-ди,некв.в други параграфи-748,12лв</w:t>
            </w:r>
          </w:p>
          <w:p w14:paraId="79C896D5" w14:textId="77777777" w:rsidR="00EA5D0C" w:rsidRDefault="00EA5D0C" w:rsidP="00565D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Такса банка обслужване -339.71,00лв</w:t>
            </w:r>
          </w:p>
          <w:p w14:paraId="1F4F610B" w14:textId="77777777" w:rsidR="00EA5D0C" w:rsidRDefault="00EA5D0C" w:rsidP="00565D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 xml:space="preserve">Текущ </w:t>
            </w:r>
            <w:r w:rsidR="00831F9C">
              <w:rPr>
                <w:sz w:val="40"/>
                <w:szCs w:val="40"/>
              </w:rPr>
              <w:t>ремонт</w:t>
            </w:r>
            <w:r w:rsidR="00565DC7">
              <w:rPr>
                <w:sz w:val="40"/>
                <w:szCs w:val="40"/>
              </w:rPr>
              <w:t>-</w:t>
            </w:r>
            <w:r w:rsidR="00831F9C">
              <w:rPr>
                <w:sz w:val="40"/>
                <w:szCs w:val="40"/>
              </w:rPr>
              <w:t>781.11</w:t>
            </w:r>
            <w:r>
              <w:rPr>
                <w:sz w:val="40"/>
                <w:szCs w:val="40"/>
              </w:rPr>
              <w:t>лв</w:t>
            </w:r>
          </w:p>
          <w:p w14:paraId="434A999E" w14:textId="77777777" w:rsidR="00831F9C" w:rsidRDefault="00831F9C" w:rsidP="00565D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Канцеларски материали -83.69лв</w:t>
            </w:r>
          </w:p>
          <w:p w14:paraId="1FF42C33" w14:textId="77777777" w:rsidR="00EA5D0C" w:rsidRDefault="00EA5D0C" w:rsidP="00565D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За нови книги  -372,60лв</w:t>
            </w:r>
          </w:p>
          <w:p w14:paraId="75506648" w14:textId="77777777" w:rsidR="00EA5D0C" w:rsidRDefault="00EA5D0C" w:rsidP="00565D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Местни данъци -1000лв</w:t>
            </w:r>
          </w:p>
          <w:p w14:paraId="2870DC7B" w14:textId="77777777" w:rsidR="006D63EF" w:rsidRDefault="006D63EF" w:rsidP="00565D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ОБЩО РАЗХОДИ :15339,37</w:t>
            </w:r>
          </w:p>
          <w:p w14:paraId="0CC72C22" w14:textId="77777777" w:rsidR="006D63EF" w:rsidRDefault="006D63EF" w:rsidP="00565DC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НАЛИЧНАСТ КЪМ 31.12.2018г   - 0,00ЛВ</w:t>
            </w:r>
          </w:p>
          <w:p w14:paraId="4FF4D8D6" w14:textId="77777777" w:rsidR="00EA5D0C" w:rsidRDefault="00EA5D0C" w:rsidP="00565DC7">
            <w:pPr>
              <w:rPr>
                <w:sz w:val="40"/>
                <w:szCs w:val="40"/>
              </w:rPr>
            </w:pPr>
          </w:p>
          <w:p w14:paraId="7F2F6454" w14:textId="77777777" w:rsidR="00F349D8" w:rsidRDefault="00F349D8" w:rsidP="00565DC7">
            <w:pPr>
              <w:rPr>
                <w:sz w:val="40"/>
                <w:szCs w:val="40"/>
              </w:rPr>
            </w:pPr>
          </w:p>
          <w:p w14:paraId="5828DB82" w14:textId="77777777" w:rsidR="002773DE" w:rsidRPr="00543C09" w:rsidRDefault="00831F9C" w:rsidP="00565DC7">
            <w:pPr>
              <w:rPr>
                <w:b/>
                <w:i/>
                <w:sz w:val="28"/>
                <w:szCs w:val="28"/>
              </w:rPr>
            </w:pPr>
            <w:r w:rsidRPr="00543C09">
              <w:rPr>
                <w:b/>
                <w:i/>
                <w:sz w:val="28"/>
                <w:szCs w:val="28"/>
              </w:rPr>
              <w:t>Това е отчета на нашето читалище за изминала календарна година. Това са искрите, които отиват в</w:t>
            </w:r>
            <w:r w:rsidR="002773DE" w:rsidRPr="00543C09">
              <w:rPr>
                <w:b/>
                <w:i/>
                <w:sz w:val="28"/>
                <w:szCs w:val="28"/>
              </w:rPr>
              <w:t xml:space="preserve"> пламъка на огъня който вече 123</w:t>
            </w:r>
            <w:r w:rsidRPr="00543C09">
              <w:rPr>
                <w:b/>
                <w:i/>
                <w:sz w:val="28"/>
                <w:szCs w:val="28"/>
              </w:rPr>
              <w:t xml:space="preserve"> години носи достой</w:t>
            </w:r>
            <w:r w:rsidR="002773DE" w:rsidRPr="00543C09">
              <w:rPr>
                <w:b/>
                <w:i/>
                <w:sz w:val="28"/>
                <w:szCs w:val="28"/>
              </w:rPr>
              <w:t xml:space="preserve">но своето име „НЧ „ХРИСТО БОТЕВ </w:t>
            </w:r>
            <w:r w:rsidRPr="00543C09">
              <w:rPr>
                <w:b/>
                <w:i/>
                <w:sz w:val="28"/>
                <w:szCs w:val="28"/>
              </w:rPr>
              <w:t>”. Тук се пази родовата памет, тук са корените, тук е бита и традицията, тук е иновацията, тук идват и хората, защото читалище си извоюва името на авторитетен културен институт, готов да приеме предизвикателствата на новото време , отговорно да се справи със сериозни теми и всичко това с едничката заветна цел – да направим по красив делника и да изпълним със съдържание празника на местната ни общност .</w:t>
            </w:r>
          </w:p>
          <w:p w14:paraId="3279E0C5" w14:textId="77777777" w:rsidR="00F349D8" w:rsidRPr="00543C09" w:rsidRDefault="00831F9C" w:rsidP="00565DC7">
            <w:pPr>
              <w:rPr>
                <w:b/>
                <w:i/>
                <w:sz w:val="28"/>
                <w:szCs w:val="28"/>
              </w:rPr>
            </w:pPr>
            <w:r w:rsidRPr="00543C09">
              <w:rPr>
                <w:b/>
                <w:i/>
                <w:sz w:val="28"/>
                <w:szCs w:val="28"/>
              </w:rPr>
              <w:t xml:space="preserve"> Благодаря за вниманието!</w:t>
            </w:r>
          </w:p>
          <w:p w14:paraId="08B0B78B" w14:textId="77777777" w:rsidR="005F17CB" w:rsidRPr="00831F9C" w:rsidRDefault="00471B45" w:rsidP="00565DC7">
            <w:r w:rsidRPr="00831F9C">
              <w:t xml:space="preserve"> </w:t>
            </w:r>
          </w:p>
          <w:p w14:paraId="7E7DF807" w14:textId="77777777" w:rsidR="00471B45" w:rsidRDefault="00471B45" w:rsidP="00565DC7"/>
        </w:tc>
      </w:tr>
      <w:tr w:rsidR="00BD612C" w14:paraId="7EAB14DB" w14:textId="77777777" w:rsidTr="00AF20F4">
        <w:trPr>
          <w:trHeight w:val="2609"/>
        </w:trPr>
        <w:tc>
          <w:tcPr>
            <w:tcW w:w="981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F955357" w14:textId="77777777" w:rsidR="00BD612C" w:rsidRDefault="00BD612C" w:rsidP="00565DC7">
            <w:pPr>
              <w:rPr>
                <w:rFonts w:ascii="Arial" w:hAnsi="Arial" w:cs="Arial"/>
              </w:rPr>
            </w:pPr>
          </w:p>
        </w:tc>
      </w:tr>
    </w:tbl>
    <w:p w14:paraId="044C171D" w14:textId="77777777" w:rsidR="0045353F" w:rsidRDefault="0045353F" w:rsidP="0045353F">
      <w:pPr>
        <w:rPr>
          <w:i/>
        </w:rPr>
      </w:pPr>
      <w:r>
        <w:rPr>
          <w:i/>
        </w:rPr>
        <w:t xml:space="preserve"> </w:t>
      </w:r>
    </w:p>
    <w:p w14:paraId="761F6941" w14:textId="77777777" w:rsidR="0045353F" w:rsidRDefault="0045353F" w:rsidP="0045353F">
      <w:pPr>
        <w:rPr>
          <w:i/>
        </w:rPr>
      </w:pPr>
    </w:p>
    <w:p w14:paraId="2E15EBE2" w14:textId="77777777" w:rsidR="00273C4C" w:rsidRPr="00273C4C" w:rsidRDefault="00273C4C" w:rsidP="001F4054">
      <w:pPr>
        <w:rPr>
          <w:b/>
          <w:i/>
          <w:sz w:val="36"/>
          <w:szCs w:val="36"/>
        </w:rPr>
      </w:pPr>
    </w:p>
    <w:sectPr w:rsidR="00273C4C" w:rsidRPr="00273C4C" w:rsidSect="00AD52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7C0"/>
    <w:rsid w:val="000E3A10"/>
    <w:rsid w:val="0014268C"/>
    <w:rsid w:val="001520A6"/>
    <w:rsid w:val="001F4054"/>
    <w:rsid w:val="00273C4C"/>
    <w:rsid w:val="002773DE"/>
    <w:rsid w:val="00287DB1"/>
    <w:rsid w:val="00311D9E"/>
    <w:rsid w:val="0031244B"/>
    <w:rsid w:val="00332AB6"/>
    <w:rsid w:val="00364BDB"/>
    <w:rsid w:val="003B5ADD"/>
    <w:rsid w:val="0041283C"/>
    <w:rsid w:val="0045353F"/>
    <w:rsid w:val="00471B45"/>
    <w:rsid w:val="004E51EA"/>
    <w:rsid w:val="005310F8"/>
    <w:rsid w:val="00541EC7"/>
    <w:rsid w:val="00543C09"/>
    <w:rsid w:val="005511AD"/>
    <w:rsid w:val="00564FD5"/>
    <w:rsid w:val="00565DC7"/>
    <w:rsid w:val="005757A7"/>
    <w:rsid w:val="005C5AC8"/>
    <w:rsid w:val="005E5F70"/>
    <w:rsid w:val="005F17CB"/>
    <w:rsid w:val="006D4EE9"/>
    <w:rsid w:val="006D63EF"/>
    <w:rsid w:val="006F0406"/>
    <w:rsid w:val="0079431B"/>
    <w:rsid w:val="0082183A"/>
    <w:rsid w:val="00831F9C"/>
    <w:rsid w:val="008838C6"/>
    <w:rsid w:val="008B2CDB"/>
    <w:rsid w:val="008E15A5"/>
    <w:rsid w:val="00977189"/>
    <w:rsid w:val="00A02DEB"/>
    <w:rsid w:val="00A1701D"/>
    <w:rsid w:val="00A57583"/>
    <w:rsid w:val="00AB0B42"/>
    <w:rsid w:val="00AD52BD"/>
    <w:rsid w:val="00AF20F4"/>
    <w:rsid w:val="00B07F68"/>
    <w:rsid w:val="00B43BA3"/>
    <w:rsid w:val="00B607C0"/>
    <w:rsid w:val="00B74BD9"/>
    <w:rsid w:val="00BA50C6"/>
    <w:rsid w:val="00BC60B9"/>
    <w:rsid w:val="00BD612C"/>
    <w:rsid w:val="00C76A71"/>
    <w:rsid w:val="00D145F2"/>
    <w:rsid w:val="00D57446"/>
    <w:rsid w:val="00DB41C6"/>
    <w:rsid w:val="00DD6CFB"/>
    <w:rsid w:val="00E404CD"/>
    <w:rsid w:val="00EA5D0C"/>
    <w:rsid w:val="00EC5258"/>
    <w:rsid w:val="00F349D8"/>
    <w:rsid w:val="00F51022"/>
    <w:rsid w:val="00F81139"/>
    <w:rsid w:val="00F8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EFCBF"/>
  <w15:docId w15:val="{A0BB88E9-BC3E-4CA8-95BD-F17F506AF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2BD"/>
  </w:style>
  <w:style w:type="paragraph" w:styleId="1">
    <w:name w:val="heading 1"/>
    <w:basedOn w:val="a"/>
    <w:next w:val="a"/>
    <w:link w:val="10"/>
    <w:uiPriority w:val="9"/>
    <w:qFormat/>
    <w:rsid w:val="00565D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65DC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3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Subtitle"/>
    <w:basedOn w:val="a"/>
    <w:next w:val="a"/>
    <w:link w:val="a5"/>
    <w:uiPriority w:val="11"/>
    <w:qFormat/>
    <w:rsid w:val="00565DC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лавие Знак"/>
    <w:basedOn w:val="a0"/>
    <w:link w:val="a4"/>
    <w:uiPriority w:val="11"/>
    <w:rsid w:val="00565DC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лавие 2 Знак"/>
    <w:basedOn w:val="a0"/>
    <w:link w:val="2"/>
    <w:uiPriority w:val="9"/>
    <w:rsid w:val="00565DC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лавие 1 Знак"/>
    <w:basedOn w:val="a0"/>
    <w:link w:val="1"/>
    <w:uiPriority w:val="9"/>
    <w:rsid w:val="00565D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google.bg/imgres?imgurl=http://s1.livenews.bg/image/20121/o_132577371514557_IatRtd_image_67232//o_132577371514557_IatRtd_image_67232_600x402.jpg&amp;imgrefurl=http://www.livenews.bg/CHestvame-165-godini-ot-rojdenieto-na-Hristo-Botev-(OBNOVENA+VIDEO)-43251&amp;h=402&amp;w=599&amp;sz=26&amp;tbnid=18LLxXXrovbKGM:&amp;tbnh=70&amp;tbnw=104&amp;prev=/search?q=%D1%81%D0%BD%D0%B8%D0%BC%D0%BA%D0%B8+%D0%BD%D0%B0+%D0%B1%D0%BE%D1%82%D0%B5%D0%B2&amp;tbm=isch&amp;tbo=u&amp;zoom=1&amp;q=%D1%81%D0%BD%D0%B8%D0%BC%D0%BA%D0%B8+%D0%BD%D0%B0+%D0%B1%D0%BE%D1%82%D0%B5%D0%B2&amp;usg=__0i2p2kpU6PUzG70zL1DzZlvJ_OY=&amp;docid=PYPi2fqPHdg5DM&amp;hl=bg&amp;sa=X&amp;ei=3HnSUf_2K8WStQagl4GYCA&amp;ved=0CDwQ9QEwBQ&amp;dur=500" TargetMode="External"/><Relationship Id="rId10" Type="http://schemas.openxmlformats.org/officeDocument/2006/relationships/package" Target="embeddings/Microsoft_Excel_Worksheet.xlsx"/><Relationship Id="rId4" Type="http://schemas.openxmlformats.org/officeDocument/2006/relationships/webSettings" Target="web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F47599-9700-4BFE-962C-D9306C47B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1901</Words>
  <Characters>10842</Characters>
  <Application>Microsoft Office Word</Application>
  <DocSecurity>0</DocSecurity>
  <Lines>90</Lines>
  <Paragraphs>25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Потребител на Windows</dc:creator>
  <cp:lastModifiedBy>Наталия Демирева</cp:lastModifiedBy>
  <cp:revision>2</cp:revision>
  <dcterms:created xsi:type="dcterms:W3CDTF">2021-02-05T08:29:00Z</dcterms:created>
  <dcterms:modified xsi:type="dcterms:W3CDTF">2021-02-05T08:29:00Z</dcterms:modified>
</cp:coreProperties>
</file>